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7C" w:rsidRDefault="00BA397C" w:rsidP="00AC52C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6820"/>
            <wp:effectExtent l="19050" t="0" r="3175" b="0"/>
            <wp:docPr id="1" name="Рисунок 1" descr="C:\Users\User\Pictures\img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97C" w:rsidRDefault="00BA397C" w:rsidP="00AC52C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397C" w:rsidRDefault="00BA397C" w:rsidP="00AC52C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52C7" w:rsidRPr="00AC52C7" w:rsidRDefault="00AC52C7" w:rsidP="00AC52C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2C7">
        <w:rPr>
          <w:rFonts w:ascii="Times New Roman" w:eastAsia="Calibri" w:hAnsi="Times New Roman" w:cs="Times New Roman"/>
          <w:sz w:val="28"/>
          <w:szCs w:val="28"/>
        </w:rPr>
        <w:lastRenderedPageBreak/>
        <w:t>Программа  разработана на основе  авторской программы «</w:t>
      </w:r>
      <w:proofErr w:type="spellStart"/>
      <w:r w:rsidRPr="00AC52C7">
        <w:rPr>
          <w:rFonts w:ascii="Times New Roman" w:eastAsia="Calibri" w:hAnsi="Times New Roman" w:cs="Times New Roman"/>
          <w:sz w:val="28"/>
          <w:szCs w:val="28"/>
        </w:rPr>
        <w:t>АдекАРТ</w:t>
      </w:r>
      <w:proofErr w:type="spellEnd"/>
      <w:r w:rsidRPr="00AC52C7">
        <w:rPr>
          <w:rFonts w:ascii="Times New Roman" w:eastAsia="Calibri" w:hAnsi="Times New Roman" w:cs="Times New Roman"/>
          <w:sz w:val="28"/>
          <w:szCs w:val="28"/>
        </w:rPr>
        <w:t xml:space="preserve">» (школа акварели) М.С.Митрохиной и типовых программ по изобразительному искусству. </w:t>
      </w:r>
    </w:p>
    <w:p w:rsidR="00AD2E62" w:rsidRDefault="00AC52C7" w:rsidP="00AC52C7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2C7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AC52C7" w:rsidRPr="00AC52C7" w:rsidRDefault="00AD2E62" w:rsidP="00AC52C7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AC52C7" w:rsidRPr="00AC52C7">
        <w:rPr>
          <w:rFonts w:ascii="Times New Roman" w:eastAsia="Calibri" w:hAnsi="Times New Roman" w:cs="Times New Roman"/>
          <w:sz w:val="28"/>
          <w:szCs w:val="28"/>
        </w:rPr>
        <w:t xml:space="preserve"> Нормативно – правовыми документами программы являются:</w:t>
      </w:r>
    </w:p>
    <w:p w:rsidR="00AC52C7" w:rsidRPr="00AC52C7" w:rsidRDefault="00AC52C7" w:rsidP="00AC52C7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2C7">
        <w:rPr>
          <w:rFonts w:ascii="Times New Roman" w:eastAsia="Calibri" w:hAnsi="Times New Roman" w:cs="Times New Roman"/>
          <w:sz w:val="28"/>
          <w:szCs w:val="28"/>
        </w:rPr>
        <w:t>1.Закон «Об образовании» Российской Федерации.</w:t>
      </w:r>
    </w:p>
    <w:p w:rsidR="00AC52C7" w:rsidRPr="00AC52C7" w:rsidRDefault="00AC52C7" w:rsidP="00AC52C7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2C7">
        <w:rPr>
          <w:rFonts w:ascii="Times New Roman" w:eastAsia="Calibri" w:hAnsi="Times New Roman" w:cs="Times New Roman"/>
          <w:sz w:val="28"/>
          <w:szCs w:val="28"/>
        </w:rPr>
        <w:t xml:space="preserve">2.Федеральный государственный образовательный стандарт начального общего образования.    </w:t>
      </w:r>
    </w:p>
    <w:p w:rsidR="00AC52C7" w:rsidRPr="00AC52C7" w:rsidRDefault="00AC52C7" w:rsidP="00AC52C7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2C7">
        <w:rPr>
          <w:rFonts w:ascii="Times New Roman" w:eastAsia="Calibri" w:hAnsi="Times New Roman" w:cs="Times New Roman"/>
          <w:sz w:val="28"/>
          <w:szCs w:val="28"/>
        </w:rPr>
        <w:t>3. Концепция духовно-нравственного развития и воспитания личности гражданина России.</w:t>
      </w:r>
    </w:p>
    <w:p w:rsidR="00AC52C7" w:rsidRPr="00AC52C7" w:rsidRDefault="00AC52C7" w:rsidP="00AC52C7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2C7">
        <w:rPr>
          <w:rFonts w:ascii="Times New Roman" w:eastAsia="Calibri" w:hAnsi="Times New Roman" w:cs="Times New Roman"/>
          <w:sz w:val="28"/>
          <w:szCs w:val="28"/>
        </w:rPr>
        <w:t xml:space="preserve">4.Примерная программа воспитания и социализации </w:t>
      </w:r>
      <w:proofErr w:type="gramStart"/>
      <w:r w:rsidRPr="00AC52C7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AC52C7">
        <w:rPr>
          <w:rFonts w:ascii="Times New Roman" w:eastAsia="Calibri" w:hAnsi="Times New Roman" w:cs="Times New Roman"/>
          <w:sz w:val="28"/>
          <w:szCs w:val="28"/>
        </w:rPr>
        <w:t xml:space="preserve"> (начальное общее образование).</w:t>
      </w:r>
    </w:p>
    <w:p w:rsidR="00AC52C7" w:rsidRPr="00AC52C7" w:rsidRDefault="00AC52C7" w:rsidP="00AC52C7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2C7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gramStart"/>
      <w:r w:rsidRPr="00AC52C7">
        <w:rPr>
          <w:rFonts w:ascii="Times New Roman" w:eastAsia="Calibri" w:hAnsi="Times New Roman" w:cs="Times New Roman"/>
          <w:sz w:val="28"/>
          <w:szCs w:val="28"/>
        </w:rPr>
        <w:t>Примерные программы внеурочной деятельности (начальное и основной образование) // под ред. В.А.Горского – М., Просвещение, 2010</w:t>
      </w:r>
      <w:proofErr w:type="gramEnd"/>
    </w:p>
    <w:p w:rsidR="00AC52C7" w:rsidRPr="00AC52C7" w:rsidRDefault="00AC52C7" w:rsidP="00AC52C7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2C7">
        <w:rPr>
          <w:rFonts w:ascii="Times New Roman" w:eastAsia="Calibri" w:hAnsi="Times New Roman" w:cs="Times New Roman"/>
          <w:sz w:val="28"/>
          <w:szCs w:val="28"/>
        </w:rPr>
        <w:t xml:space="preserve">7. Д.В.Григорьев, П.В.Степанов. Внеурочная деятельность школьников. Методический конструктор // пособие для учителя - М., Просвещение, 2010 </w:t>
      </w:r>
    </w:p>
    <w:p w:rsidR="00AC52C7" w:rsidRPr="00AC52C7" w:rsidRDefault="00AC52C7" w:rsidP="00AC52C7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2C7">
        <w:rPr>
          <w:rFonts w:ascii="Times New Roman" w:eastAsia="Calibri" w:hAnsi="Times New Roman" w:cs="Times New Roman"/>
          <w:sz w:val="28"/>
          <w:szCs w:val="28"/>
        </w:rPr>
        <w:t>8. Перечень поручений Президента РФ по реализации Послания Президента РФ Федеральному собранию РФ от 22.11.2008г. №ПР-2505 в части реализации национальной образовательной инициативы «Наша новая школа».</w:t>
      </w:r>
    </w:p>
    <w:p w:rsidR="00AC52C7" w:rsidRPr="00AC52C7" w:rsidRDefault="00AC52C7" w:rsidP="00AC52C7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2C7">
        <w:rPr>
          <w:rFonts w:ascii="Times New Roman" w:eastAsia="Calibri" w:hAnsi="Times New Roman" w:cs="Times New Roman"/>
          <w:sz w:val="28"/>
          <w:szCs w:val="28"/>
        </w:rPr>
        <w:t>9.  Приказ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образования», от 06.10.2009, №373.</w:t>
      </w:r>
    </w:p>
    <w:p w:rsidR="00AC52C7" w:rsidRPr="00AC52C7" w:rsidRDefault="00AC52C7" w:rsidP="00AC52C7">
      <w:pPr>
        <w:tabs>
          <w:tab w:val="left" w:pos="7188"/>
        </w:tabs>
        <w:spacing w:before="100" w:beforeAutospacing="1" w:after="100" w:afterAutospacing="1" w:line="276" w:lineRule="auto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C52C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Планируемые результаты в </w:t>
      </w:r>
      <w:r w:rsidR="00AD2E62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AC52C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классе</w:t>
      </w:r>
      <w:r w:rsidRPr="00AC52C7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:rsidR="00AC52C7" w:rsidRPr="00AC52C7" w:rsidRDefault="00AC52C7" w:rsidP="00AC52C7">
      <w:pPr>
        <w:spacing w:before="100" w:beforeAutospacing="1" w:after="100" w:afterAutospacing="1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C52C7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результаты:</w:t>
      </w:r>
    </w:p>
    <w:p w:rsidR="00AC52C7" w:rsidRPr="00AC52C7" w:rsidRDefault="00AC52C7" w:rsidP="00AC52C7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C52C7">
        <w:rPr>
          <w:rFonts w:ascii="Times New Roman" w:eastAsia="Calibri" w:hAnsi="Times New Roman" w:cs="Times New Roman"/>
          <w:sz w:val="28"/>
          <w:szCs w:val="28"/>
        </w:rPr>
        <w:t xml:space="preserve">осознавать роль художественного искусства в жизни людей; </w:t>
      </w:r>
    </w:p>
    <w:p w:rsidR="00AC52C7" w:rsidRPr="00AC52C7" w:rsidRDefault="00AC52C7" w:rsidP="00AC52C7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C52C7">
        <w:rPr>
          <w:rFonts w:ascii="Times New Roman" w:eastAsia="Calibri" w:hAnsi="Times New Roman" w:cs="Times New Roman"/>
          <w:sz w:val="28"/>
          <w:szCs w:val="28"/>
        </w:rPr>
        <w:t xml:space="preserve">эмоционально «проживать» красоту художественных произведений, выражать свои эмоции; </w:t>
      </w:r>
    </w:p>
    <w:p w:rsidR="00AC52C7" w:rsidRPr="00AC52C7" w:rsidRDefault="00AC52C7" w:rsidP="00AC52C7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C52C7">
        <w:rPr>
          <w:rFonts w:ascii="Times New Roman" w:eastAsia="Calibri" w:hAnsi="Times New Roman" w:cs="Times New Roman"/>
          <w:sz w:val="28"/>
          <w:szCs w:val="28"/>
        </w:rPr>
        <w:t xml:space="preserve">понимать эмоции других людей, сочувствовать, сопереживать; </w:t>
      </w:r>
    </w:p>
    <w:p w:rsidR="00AC52C7" w:rsidRPr="00AC52C7" w:rsidRDefault="00AC52C7" w:rsidP="00AC52C7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C52C7">
        <w:rPr>
          <w:rFonts w:ascii="Times New Roman" w:eastAsia="Calibri" w:hAnsi="Times New Roman" w:cs="Times New Roman"/>
          <w:sz w:val="28"/>
          <w:szCs w:val="28"/>
        </w:rPr>
        <w:t>высказывать  своё отношение</w:t>
      </w:r>
      <w:proofErr w:type="gramEnd"/>
      <w:r w:rsidRPr="00AC52C7">
        <w:rPr>
          <w:rFonts w:ascii="Times New Roman" w:eastAsia="Calibri" w:hAnsi="Times New Roman" w:cs="Times New Roman"/>
          <w:sz w:val="28"/>
          <w:szCs w:val="28"/>
        </w:rPr>
        <w:t xml:space="preserve"> к художественным произведениям, к творчеству своих товарищей, своему творчеству. </w:t>
      </w:r>
    </w:p>
    <w:p w:rsidR="00AC52C7" w:rsidRPr="00AC52C7" w:rsidRDefault="00AC52C7" w:rsidP="00AC52C7">
      <w:p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C52C7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AC52C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результаты</w:t>
      </w:r>
      <w:r w:rsidRPr="00AC52C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C52C7" w:rsidRPr="00AC52C7" w:rsidRDefault="00AC52C7" w:rsidP="00AC52C7">
      <w:p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C52C7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Регулятивные УУД:</w:t>
      </w:r>
    </w:p>
    <w:p w:rsidR="00AC52C7" w:rsidRPr="00AC52C7" w:rsidRDefault="00AC52C7" w:rsidP="00AC52C7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C52C7">
        <w:rPr>
          <w:rFonts w:ascii="Times New Roman" w:eastAsia="Calibri" w:hAnsi="Times New Roman" w:cs="Times New Roman"/>
          <w:i/>
          <w:iCs/>
          <w:sz w:val="28"/>
          <w:szCs w:val="28"/>
        </w:rPr>
        <w:t>определять и формулировать цель</w:t>
      </w:r>
      <w:r w:rsidRPr="00AC52C7">
        <w:rPr>
          <w:rFonts w:ascii="Times New Roman" w:eastAsia="Calibri" w:hAnsi="Times New Roman" w:cs="Times New Roman"/>
          <w:sz w:val="28"/>
          <w:szCs w:val="28"/>
        </w:rPr>
        <w:t xml:space="preserve"> деятельности  с помощью учителя;  </w:t>
      </w:r>
    </w:p>
    <w:p w:rsidR="00AC52C7" w:rsidRPr="00AC52C7" w:rsidRDefault="00AC52C7" w:rsidP="00AC52C7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C52C7">
        <w:rPr>
          <w:rFonts w:ascii="Times New Roman" w:eastAsia="Calibri" w:hAnsi="Times New Roman" w:cs="Times New Roman"/>
          <w:sz w:val="28"/>
          <w:szCs w:val="28"/>
        </w:rPr>
        <w:t xml:space="preserve">учиться </w:t>
      </w:r>
      <w:r w:rsidRPr="00AC52C7">
        <w:rPr>
          <w:rFonts w:ascii="Times New Roman" w:eastAsia="Calibri" w:hAnsi="Times New Roman" w:cs="Times New Roman"/>
          <w:i/>
          <w:iCs/>
          <w:sz w:val="28"/>
          <w:szCs w:val="28"/>
        </w:rPr>
        <w:t>высказывать</w:t>
      </w:r>
      <w:r w:rsidRPr="00AC52C7">
        <w:rPr>
          <w:rFonts w:ascii="Times New Roman" w:eastAsia="Calibri" w:hAnsi="Times New Roman" w:cs="Times New Roman"/>
          <w:sz w:val="28"/>
          <w:szCs w:val="28"/>
        </w:rPr>
        <w:t xml:space="preserve"> своё предположение (версию) на основе работы с материалом; </w:t>
      </w:r>
    </w:p>
    <w:p w:rsidR="00AC52C7" w:rsidRPr="00AC52C7" w:rsidRDefault="00AC52C7" w:rsidP="00AC52C7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C52C7">
        <w:rPr>
          <w:rFonts w:ascii="Times New Roman" w:eastAsia="Calibri" w:hAnsi="Times New Roman" w:cs="Times New Roman"/>
          <w:sz w:val="28"/>
          <w:szCs w:val="28"/>
        </w:rPr>
        <w:t xml:space="preserve">учиться </w:t>
      </w:r>
      <w:r w:rsidRPr="00AC52C7">
        <w:rPr>
          <w:rFonts w:ascii="Times New Roman" w:eastAsia="Calibri" w:hAnsi="Times New Roman" w:cs="Times New Roman"/>
          <w:i/>
          <w:iCs/>
          <w:sz w:val="28"/>
          <w:szCs w:val="28"/>
        </w:rPr>
        <w:t>работать</w:t>
      </w:r>
      <w:r w:rsidRPr="00AC52C7">
        <w:rPr>
          <w:rFonts w:ascii="Times New Roman" w:eastAsia="Calibri" w:hAnsi="Times New Roman" w:cs="Times New Roman"/>
          <w:sz w:val="28"/>
          <w:szCs w:val="28"/>
        </w:rPr>
        <w:t xml:space="preserve"> по предложенному учителем плану </w:t>
      </w:r>
    </w:p>
    <w:p w:rsidR="00AC52C7" w:rsidRPr="00AC52C7" w:rsidRDefault="00AC52C7" w:rsidP="00AC52C7">
      <w:p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C52C7">
        <w:rPr>
          <w:rFonts w:ascii="Times New Roman" w:eastAsia="Calibri" w:hAnsi="Times New Roman" w:cs="Times New Roman"/>
          <w:i/>
          <w:iCs/>
          <w:sz w:val="28"/>
          <w:szCs w:val="28"/>
        </w:rPr>
        <w:t>Познавательные УУД:</w:t>
      </w:r>
    </w:p>
    <w:p w:rsidR="00AC52C7" w:rsidRPr="00AC52C7" w:rsidRDefault="00AC52C7" w:rsidP="00AC52C7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C52C7">
        <w:rPr>
          <w:rFonts w:ascii="Times New Roman" w:eastAsia="Calibri" w:hAnsi="Times New Roman" w:cs="Times New Roman"/>
          <w:i/>
          <w:iCs/>
          <w:sz w:val="28"/>
          <w:szCs w:val="28"/>
        </w:rPr>
        <w:t>находить ответы</w:t>
      </w:r>
      <w:r w:rsidRPr="00AC52C7">
        <w:rPr>
          <w:rFonts w:ascii="Times New Roman" w:eastAsia="Calibri" w:hAnsi="Times New Roman" w:cs="Times New Roman"/>
          <w:sz w:val="28"/>
          <w:szCs w:val="28"/>
        </w:rPr>
        <w:t xml:space="preserve"> на вопросы в  иллюстрациях; </w:t>
      </w:r>
    </w:p>
    <w:p w:rsidR="00AC52C7" w:rsidRPr="00AC52C7" w:rsidRDefault="00AC52C7" w:rsidP="00AC52C7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C52C7">
        <w:rPr>
          <w:rFonts w:ascii="Times New Roman" w:eastAsia="Calibri" w:hAnsi="Times New Roman" w:cs="Times New Roman"/>
          <w:i/>
          <w:iCs/>
          <w:sz w:val="28"/>
          <w:szCs w:val="28"/>
        </w:rPr>
        <w:t>делать выводы</w:t>
      </w:r>
      <w:r w:rsidRPr="00AC52C7">
        <w:rPr>
          <w:rFonts w:ascii="Times New Roman" w:eastAsia="Calibri" w:hAnsi="Times New Roman" w:cs="Times New Roman"/>
          <w:sz w:val="28"/>
          <w:szCs w:val="28"/>
        </w:rPr>
        <w:t xml:space="preserve"> в результате совместной работы класса и учителя; </w:t>
      </w:r>
    </w:p>
    <w:p w:rsidR="00AC52C7" w:rsidRPr="00AC52C7" w:rsidRDefault="00AC52C7" w:rsidP="00AC52C7">
      <w:p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C52C7">
        <w:rPr>
          <w:rFonts w:ascii="Times New Roman" w:eastAsia="Calibri" w:hAnsi="Times New Roman" w:cs="Times New Roman"/>
          <w:i/>
          <w:iCs/>
          <w:sz w:val="28"/>
          <w:szCs w:val="28"/>
        </w:rPr>
        <w:t>Коммуникативные УУД:</w:t>
      </w:r>
    </w:p>
    <w:p w:rsidR="00AC52C7" w:rsidRPr="00AC52C7" w:rsidRDefault="00AC52C7" w:rsidP="00AC52C7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C52C7">
        <w:rPr>
          <w:rFonts w:ascii="Times New Roman" w:eastAsia="Calibri" w:hAnsi="Times New Roman" w:cs="Times New Roman"/>
          <w:i/>
          <w:iCs/>
          <w:sz w:val="28"/>
          <w:szCs w:val="28"/>
        </w:rPr>
        <w:t>оформлять</w:t>
      </w:r>
      <w:r w:rsidRPr="00AC52C7">
        <w:rPr>
          <w:rFonts w:ascii="Times New Roman" w:eastAsia="Calibri" w:hAnsi="Times New Roman" w:cs="Times New Roman"/>
          <w:sz w:val="28"/>
          <w:szCs w:val="28"/>
        </w:rPr>
        <w:t xml:space="preserve"> свои мысли в устной и художественной форме (на уровне рассказа, художественного изображения); </w:t>
      </w:r>
    </w:p>
    <w:p w:rsidR="00AC52C7" w:rsidRPr="00AC52C7" w:rsidRDefault="00AC52C7" w:rsidP="00AC52C7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C52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52C7">
        <w:rPr>
          <w:rFonts w:ascii="Times New Roman" w:eastAsia="Calibri" w:hAnsi="Times New Roman" w:cs="Times New Roman"/>
          <w:i/>
          <w:iCs/>
          <w:sz w:val="28"/>
          <w:szCs w:val="28"/>
        </w:rPr>
        <w:t>понимать художественную</w:t>
      </w:r>
      <w:r w:rsidRPr="00AC52C7">
        <w:rPr>
          <w:rFonts w:ascii="Times New Roman" w:eastAsia="Calibri" w:hAnsi="Times New Roman" w:cs="Times New Roman"/>
          <w:sz w:val="28"/>
          <w:szCs w:val="28"/>
        </w:rPr>
        <w:t xml:space="preserve"> речь других, понимать то,  что хочет сказать художник своим произведением; </w:t>
      </w:r>
    </w:p>
    <w:p w:rsidR="00AC52C7" w:rsidRPr="00AC52C7" w:rsidRDefault="00AC52C7" w:rsidP="00AC52C7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C52C7">
        <w:rPr>
          <w:rFonts w:ascii="Times New Roman" w:eastAsia="Calibri" w:hAnsi="Times New Roman" w:cs="Times New Roman"/>
          <w:sz w:val="28"/>
          <w:szCs w:val="28"/>
        </w:rPr>
        <w:t xml:space="preserve">учиться </w:t>
      </w:r>
      <w:r w:rsidRPr="00AC52C7">
        <w:rPr>
          <w:rFonts w:ascii="Times New Roman" w:eastAsia="Calibri" w:hAnsi="Times New Roman" w:cs="Times New Roman"/>
          <w:i/>
          <w:iCs/>
          <w:sz w:val="28"/>
          <w:szCs w:val="28"/>
        </w:rPr>
        <w:t>работать в паре, группе</w:t>
      </w:r>
      <w:r w:rsidRPr="00AC52C7">
        <w:rPr>
          <w:rFonts w:ascii="Times New Roman" w:eastAsia="Calibri" w:hAnsi="Times New Roman" w:cs="Times New Roman"/>
          <w:sz w:val="28"/>
          <w:szCs w:val="28"/>
        </w:rPr>
        <w:t xml:space="preserve">; выполнять различные роли (лидера, исполнителя). </w:t>
      </w:r>
    </w:p>
    <w:p w:rsidR="00AC52C7" w:rsidRPr="00AC52C7" w:rsidRDefault="00AC52C7" w:rsidP="00AC52C7">
      <w:pPr>
        <w:spacing w:before="100" w:beforeAutospacing="1" w:after="100" w:afterAutospacing="1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5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программы. </w:t>
      </w:r>
    </w:p>
    <w:p w:rsidR="00AC52C7" w:rsidRPr="00AC52C7" w:rsidRDefault="00AC52C7" w:rsidP="00AC52C7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C52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1-й класс  </w:t>
      </w:r>
      <w:r w:rsidRPr="00AC52C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AC52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«Радужный мир» </w:t>
      </w:r>
    </w:p>
    <w:p w:rsidR="00AC52C7" w:rsidRPr="00AC52C7" w:rsidRDefault="00AC52C7" w:rsidP="00AC52C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2C7">
        <w:rPr>
          <w:rFonts w:ascii="Times New Roman" w:eastAsia="Calibri" w:hAnsi="Times New Roman" w:cs="Times New Roman"/>
          <w:sz w:val="28"/>
          <w:szCs w:val="28"/>
        </w:rPr>
        <w:t xml:space="preserve">Мир маленького человека красочный, эмоциональный. Для этого возраста органичны занятия изобразительным искусством. Для ребёнка 6 – 7 лет необходим определённый уровень графических навыков, важно научиться чувствовать цвет. </w:t>
      </w:r>
    </w:p>
    <w:p w:rsidR="00AC52C7" w:rsidRPr="00AC52C7" w:rsidRDefault="00AC52C7" w:rsidP="00AC52C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2C7">
        <w:rPr>
          <w:rFonts w:ascii="Times New Roman" w:eastAsia="Calibri" w:hAnsi="Times New Roman" w:cs="Times New Roman"/>
          <w:sz w:val="28"/>
          <w:szCs w:val="28"/>
        </w:rPr>
        <w:t>Программа состоит из теоретической и практической частей.</w:t>
      </w:r>
    </w:p>
    <w:p w:rsidR="00AC52C7" w:rsidRPr="00AD2E62" w:rsidRDefault="00AC52C7" w:rsidP="00AD2E6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2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52C7">
        <w:rPr>
          <w:rFonts w:ascii="Times New Roman" w:eastAsia="Calibri" w:hAnsi="Times New Roman" w:cs="Times New Roman"/>
          <w:b/>
          <w:sz w:val="28"/>
          <w:szCs w:val="28"/>
        </w:rPr>
        <w:t>Теоретическая часть:</w:t>
      </w:r>
    </w:p>
    <w:p w:rsidR="00AC52C7" w:rsidRPr="00AC52C7" w:rsidRDefault="00AC52C7" w:rsidP="00AC52C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различными художественными материалами, приёмами работы с ними. </w:t>
      </w:r>
    </w:p>
    <w:p w:rsidR="00AC52C7" w:rsidRPr="00AC52C7" w:rsidRDefault="00AC52C7" w:rsidP="00AC52C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</w:t>
      </w:r>
      <w:proofErr w:type="spellStart"/>
      <w:r w:rsidRPr="00AC52C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Pr="00AC52C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цвета. Смешение цветов. Холодные цвета.</w:t>
      </w:r>
    </w:p>
    <w:p w:rsidR="00AC52C7" w:rsidRPr="00AC52C7" w:rsidRDefault="00AC52C7" w:rsidP="00AC52C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C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Художественный язык изобразительного искусства: линия, пятно, штрих, мазок.</w:t>
      </w:r>
    </w:p>
    <w:p w:rsidR="00AC52C7" w:rsidRPr="00AC52C7" w:rsidRDefault="00AC52C7" w:rsidP="00AC52C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C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ознакомительного характера по истории искусства в доступной форме</w:t>
      </w:r>
    </w:p>
    <w:p w:rsidR="00AC52C7" w:rsidRPr="00AC52C7" w:rsidRDefault="00AC52C7" w:rsidP="00AC52C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Заочные экскурсии по музеям и выставочным залам нашей страны и мира.</w:t>
      </w:r>
    </w:p>
    <w:p w:rsidR="00AC52C7" w:rsidRPr="00AC52C7" w:rsidRDefault="00AC52C7" w:rsidP="00AC52C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Знакомство с творчеством лучших художников нашей страны и мира</w:t>
      </w:r>
      <w:bookmarkStart w:id="0" w:name="_GoBack"/>
      <w:bookmarkEnd w:id="0"/>
    </w:p>
    <w:p w:rsidR="00AC52C7" w:rsidRPr="00AC52C7" w:rsidRDefault="00AC52C7" w:rsidP="00AC52C7">
      <w:pPr>
        <w:spacing w:before="100" w:beforeAutospacing="1" w:after="100" w:afterAutospacing="1" w:line="276" w:lineRule="auto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C52C7" w:rsidRPr="00AC52C7" w:rsidRDefault="00AC52C7" w:rsidP="00AC52C7">
      <w:pPr>
        <w:spacing w:before="100" w:beforeAutospacing="1" w:after="100" w:afterAutospacing="1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5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планирование.</w:t>
      </w:r>
    </w:p>
    <w:p w:rsidR="00AC52C7" w:rsidRPr="00323F99" w:rsidRDefault="00AC52C7" w:rsidP="00AC52C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5103"/>
        <w:gridCol w:w="1275"/>
      </w:tblGrid>
      <w:tr w:rsidR="00AC52C7" w:rsidRPr="00323F99" w:rsidTr="00AD2E62">
        <w:trPr>
          <w:trHeight w:val="896"/>
        </w:trPr>
        <w:tc>
          <w:tcPr>
            <w:tcW w:w="993" w:type="dxa"/>
            <w:vAlign w:val="center"/>
          </w:tcPr>
          <w:p w:rsidR="00AC52C7" w:rsidRDefault="00AC52C7" w:rsidP="0094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F9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323F99">
              <w:rPr>
                <w:rFonts w:ascii="Times New Roman" w:hAnsi="Times New Roman" w:cs="Times New Roman"/>
                <w:sz w:val="28"/>
                <w:szCs w:val="28"/>
              </w:rPr>
              <w:t>заня</w:t>
            </w:r>
            <w:proofErr w:type="spellEnd"/>
          </w:p>
          <w:p w:rsidR="00AC52C7" w:rsidRPr="00323F99" w:rsidRDefault="00AC52C7" w:rsidP="0094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3F99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  <w:proofErr w:type="spellEnd"/>
          </w:p>
        </w:tc>
        <w:tc>
          <w:tcPr>
            <w:tcW w:w="5103" w:type="dxa"/>
            <w:vAlign w:val="center"/>
          </w:tcPr>
          <w:p w:rsidR="00AC52C7" w:rsidRPr="00323F99" w:rsidRDefault="00AC52C7" w:rsidP="0094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F9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разделов </w:t>
            </w:r>
          </w:p>
        </w:tc>
        <w:tc>
          <w:tcPr>
            <w:tcW w:w="1275" w:type="dxa"/>
            <w:vAlign w:val="center"/>
          </w:tcPr>
          <w:p w:rsidR="00AC52C7" w:rsidRPr="00323F99" w:rsidRDefault="00AC52C7" w:rsidP="00940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F9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AC52C7" w:rsidRPr="00323F99" w:rsidTr="00AD2E62">
        <w:trPr>
          <w:trHeight w:val="253"/>
        </w:trPr>
        <w:tc>
          <w:tcPr>
            <w:tcW w:w="993" w:type="dxa"/>
            <w:vAlign w:val="center"/>
          </w:tcPr>
          <w:p w:rsidR="00AC52C7" w:rsidRPr="00323F99" w:rsidRDefault="00AC52C7" w:rsidP="0094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F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AC52C7" w:rsidRPr="00323F99" w:rsidRDefault="00AD2E62" w:rsidP="00940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Радужный мир</w:t>
            </w:r>
          </w:p>
        </w:tc>
        <w:tc>
          <w:tcPr>
            <w:tcW w:w="1275" w:type="dxa"/>
          </w:tcPr>
          <w:p w:rsidR="00AC52C7" w:rsidRPr="00AD2E62" w:rsidRDefault="00AD2E62" w:rsidP="00940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C52C7" w:rsidRPr="00323F99" w:rsidTr="00AD2E62">
        <w:tc>
          <w:tcPr>
            <w:tcW w:w="993" w:type="dxa"/>
            <w:vAlign w:val="center"/>
          </w:tcPr>
          <w:p w:rsidR="00AC52C7" w:rsidRPr="00323F99" w:rsidRDefault="00AD2E62" w:rsidP="0094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AC52C7" w:rsidRPr="00323F99" w:rsidRDefault="00AD2E62" w:rsidP="0094090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Резервный</w:t>
            </w:r>
            <w:r w:rsidR="00AC52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урок</w:t>
            </w:r>
          </w:p>
        </w:tc>
        <w:tc>
          <w:tcPr>
            <w:tcW w:w="1275" w:type="dxa"/>
          </w:tcPr>
          <w:p w:rsidR="00AC52C7" w:rsidRPr="00323F99" w:rsidRDefault="00AD2E62" w:rsidP="00940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52C7" w:rsidRPr="00323F99" w:rsidTr="00AD2E62">
        <w:trPr>
          <w:trHeight w:val="341"/>
        </w:trPr>
        <w:tc>
          <w:tcPr>
            <w:tcW w:w="993" w:type="dxa"/>
          </w:tcPr>
          <w:p w:rsidR="00AC52C7" w:rsidRPr="00323F99" w:rsidRDefault="00AC52C7" w:rsidP="00940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C52C7" w:rsidRPr="00323F99" w:rsidRDefault="00AC52C7" w:rsidP="00940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F9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AC52C7" w:rsidRPr="00323F99" w:rsidRDefault="00AC52C7" w:rsidP="00940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F99">
              <w:rPr>
                <w:rFonts w:ascii="Times New Roman" w:hAnsi="Times New Roman" w:cs="Times New Roman"/>
                <w:sz w:val="28"/>
                <w:szCs w:val="28"/>
              </w:rPr>
              <w:t>33 ч</w:t>
            </w:r>
          </w:p>
        </w:tc>
      </w:tr>
    </w:tbl>
    <w:p w:rsidR="00AC52C7" w:rsidRPr="00A361D8" w:rsidRDefault="00AC52C7" w:rsidP="00AC52C7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AC52C7" w:rsidRPr="00A361D8" w:rsidSect="009D479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67C" w:rsidRDefault="0060467C" w:rsidP="00AD2E62">
      <w:pPr>
        <w:spacing w:after="0" w:line="240" w:lineRule="auto"/>
      </w:pPr>
      <w:r>
        <w:separator/>
      </w:r>
    </w:p>
  </w:endnote>
  <w:endnote w:type="continuationSeparator" w:id="0">
    <w:p w:rsidR="0060467C" w:rsidRDefault="0060467C" w:rsidP="00AD2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30206"/>
      <w:docPartObj>
        <w:docPartGallery w:val="Page Numbers (Bottom of Page)"/>
        <w:docPartUnique/>
      </w:docPartObj>
    </w:sdtPr>
    <w:sdtContent>
      <w:p w:rsidR="00AD2E62" w:rsidRDefault="00B020F0">
        <w:pPr>
          <w:pStyle w:val="a5"/>
          <w:jc w:val="right"/>
        </w:pPr>
        <w:fldSimple w:instr=" PAGE   \* MERGEFORMAT ">
          <w:r w:rsidR="00BA397C">
            <w:rPr>
              <w:noProof/>
            </w:rPr>
            <w:t>1</w:t>
          </w:r>
        </w:fldSimple>
      </w:p>
    </w:sdtContent>
  </w:sdt>
  <w:p w:rsidR="00AD2E62" w:rsidRDefault="00AD2E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67C" w:rsidRDefault="0060467C" w:rsidP="00AD2E62">
      <w:pPr>
        <w:spacing w:after="0" w:line="240" w:lineRule="auto"/>
      </w:pPr>
      <w:r>
        <w:separator/>
      </w:r>
    </w:p>
  </w:footnote>
  <w:footnote w:type="continuationSeparator" w:id="0">
    <w:p w:rsidR="0060467C" w:rsidRDefault="0060467C" w:rsidP="00AD2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6C6"/>
    <w:multiLevelType w:val="multilevel"/>
    <w:tmpl w:val="7B4E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B9689F"/>
    <w:multiLevelType w:val="multilevel"/>
    <w:tmpl w:val="BC70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CD0C93"/>
    <w:multiLevelType w:val="multilevel"/>
    <w:tmpl w:val="2580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0E3106"/>
    <w:multiLevelType w:val="multilevel"/>
    <w:tmpl w:val="033A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4719A7"/>
    <w:multiLevelType w:val="hybridMultilevel"/>
    <w:tmpl w:val="AF32913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2C7"/>
    <w:rsid w:val="004F42ED"/>
    <w:rsid w:val="0060467C"/>
    <w:rsid w:val="009D479B"/>
    <w:rsid w:val="00AC52C7"/>
    <w:rsid w:val="00AD2E62"/>
    <w:rsid w:val="00B020F0"/>
    <w:rsid w:val="00BA397C"/>
    <w:rsid w:val="00E1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2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2E62"/>
  </w:style>
  <w:style w:type="paragraph" w:styleId="a5">
    <w:name w:val="footer"/>
    <w:basedOn w:val="a"/>
    <w:link w:val="a6"/>
    <w:uiPriority w:val="99"/>
    <w:unhideWhenUsed/>
    <w:rsid w:val="00AD2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2E62"/>
  </w:style>
  <w:style w:type="paragraph" w:styleId="a7">
    <w:name w:val="Balloon Text"/>
    <w:basedOn w:val="a"/>
    <w:link w:val="a8"/>
    <w:uiPriority w:val="99"/>
    <w:semiHidden/>
    <w:unhideWhenUsed/>
    <w:rsid w:val="00BA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3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2017-08-30T18:36:00Z</cp:lastPrinted>
  <dcterms:created xsi:type="dcterms:W3CDTF">2017-08-30T18:19:00Z</dcterms:created>
  <dcterms:modified xsi:type="dcterms:W3CDTF">2018-02-06T12:15:00Z</dcterms:modified>
</cp:coreProperties>
</file>