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43" w:rsidRDefault="00954443" w:rsidP="00954443">
      <w:pPr>
        <w:tabs>
          <w:tab w:val="left" w:pos="645"/>
          <w:tab w:val="center" w:pos="4677"/>
        </w:tabs>
        <w:rPr>
          <w:b/>
        </w:rPr>
      </w:pPr>
      <w:r>
        <w:rPr>
          <w:b/>
        </w:rPr>
        <w:tab/>
      </w:r>
      <w:r>
        <w:rPr>
          <w:b/>
        </w:rPr>
        <w:tab/>
        <w:t xml:space="preserve">Муниципальное бюджетное общеобразовательное учреждение </w:t>
      </w:r>
    </w:p>
    <w:p w:rsidR="00954443" w:rsidRDefault="00954443" w:rsidP="00954443">
      <w:pPr>
        <w:tabs>
          <w:tab w:val="left" w:pos="645"/>
          <w:tab w:val="center" w:pos="4677"/>
        </w:tabs>
        <w:jc w:val="center"/>
        <w:rPr>
          <w:b/>
          <w:lang w:eastAsia="zh-CN"/>
        </w:rPr>
      </w:pPr>
      <w:r>
        <w:rPr>
          <w:b/>
        </w:rPr>
        <w:t>«Маленская школа»</w:t>
      </w:r>
    </w:p>
    <w:p w:rsidR="00954443" w:rsidRDefault="00954443" w:rsidP="00954443">
      <w:pPr>
        <w:jc w:val="center"/>
        <w:rPr>
          <w:rFonts w:eastAsia="DejaVu Sans"/>
          <w:kern w:val="2"/>
          <w:lang w:eastAsia="hi-IN" w:bidi="hi-IN"/>
        </w:rPr>
      </w:pPr>
      <w:r>
        <w:rPr>
          <w:b/>
        </w:rPr>
        <w:t>Симферопольского района Республики Крым</w:t>
      </w:r>
    </w:p>
    <w:p w:rsidR="00954443" w:rsidRDefault="00954443" w:rsidP="00954443">
      <w:pPr>
        <w:jc w:val="center"/>
      </w:pPr>
      <w:r>
        <w:t>ул.Школьная, 6, с. Маленькое, Симферопольский район, РК, 297517</w:t>
      </w:r>
    </w:p>
    <w:p w:rsidR="00954443" w:rsidRDefault="00954443" w:rsidP="00954443">
      <w:pPr>
        <w:ind w:left="170" w:right="57"/>
        <w:jc w:val="center"/>
        <w:rPr>
          <w:b/>
        </w:rPr>
      </w:pPr>
      <w:r>
        <w:t xml:space="preserve">тел/факс (3652) 32-56-82,  </w:t>
      </w:r>
      <w:r>
        <w:rPr>
          <w:lang w:val="it-IT"/>
        </w:rPr>
        <w:t>e</w:t>
      </w:r>
      <w:r>
        <w:t>-</w:t>
      </w:r>
      <w:r>
        <w:rPr>
          <w:lang w:val="it-IT"/>
        </w:rPr>
        <w:t xml:space="preserve">mail </w:t>
      </w:r>
      <w:hyperlink r:id="rId5" w:history="1">
        <w:r>
          <w:rPr>
            <w:rStyle w:val="a3"/>
            <w:lang w:val="en-US"/>
          </w:rPr>
          <w:t>malenkoe</w:t>
        </w:r>
        <w:r>
          <w:rPr>
            <w:rStyle w:val="a3"/>
            <w:b/>
          </w:rPr>
          <w:t>_</w:t>
        </w:r>
        <w:r>
          <w:rPr>
            <w:rStyle w:val="a3"/>
            <w:lang w:val="en-US"/>
          </w:rPr>
          <w:t>school</w:t>
        </w:r>
        <w:r>
          <w:rPr>
            <w:rStyle w:val="a3"/>
          </w:rPr>
          <w:t>@</w:t>
        </w:r>
        <w:r>
          <w:rPr>
            <w:rStyle w:val="a3"/>
            <w:lang w:val="it-IT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it-IT"/>
          </w:rPr>
          <w:t>ru</w:t>
        </w:r>
      </w:hyperlink>
      <w:r>
        <w:t xml:space="preserve"> ОГРН 1159102000090</w:t>
      </w:r>
      <w:r>
        <w:rPr>
          <w:u w:val="single"/>
        </w:rPr>
        <w:t xml:space="preserve"> </w:t>
      </w:r>
    </w:p>
    <w:p w:rsidR="00954443" w:rsidRDefault="00954443" w:rsidP="00954443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85"/>
        <w:gridCol w:w="3218"/>
        <w:gridCol w:w="3359"/>
      </w:tblGrid>
      <w:tr w:rsidR="00954443" w:rsidRPr="00954443" w:rsidTr="00954443">
        <w:trPr>
          <w:trHeight w:val="2266"/>
        </w:trPr>
        <w:tc>
          <w:tcPr>
            <w:tcW w:w="4185" w:type="dxa"/>
          </w:tcPr>
          <w:p w:rsidR="00954443" w:rsidRDefault="00954443">
            <w:pPr>
              <w:spacing w:line="256" w:lineRule="auto"/>
              <w:jc w:val="both"/>
            </w:pPr>
            <w:r>
              <w:rPr>
                <w:b/>
                <w:bCs/>
              </w:rPr>
              <w:t>РАССМОТРЕНО</w:t>
            </w:r>
          </w:p>
          <w:p w:rsidR="00954443" w:rsidRDefault="00954443">
            <w:pPr>
              <w:spacing w:line="256" w:lineRule="auto"/>
            </w:pPr>
            <w:r>
              <w:t>на заседании МО</w:t>
            </w:r>
          </w:p>
          <w:p w:rsidR="00954443" w:rsidRDefault="00954443">
            <w:pPr>
              <w:spacing w:line="256" w:lineRule="auto"/>
            </w:pPr>
            <w:r>
              <w:t>гуманитарного цикла</w:t>
            </w:r>
          </w:p>
          <w:p w:rsidR="00954443" w:rsidRDefault="00954443">
            <w:pPr>
              <w:spacing w:line="256" w:lineRule="auto"/>
              <w:jc w:val="both"/>
            </w:pPr>
            <w:r>
              <w:t>Руководитель  МО:</w:t>
            </w:r>
          </w:p>
          <w:p w:rsidR="00954443" w:rsidRDefault="00954443">
            <w:pPr>
              <w:spacing w:line="256" w:lineRule="auto"/>
              <w:jc w:val="both"/>
            </w:pPr>
            <w:r>
              <w:t xml:space="preserve">______Л.М.Кадырова              </w:t>
            </w:r>
          </w:p>
          <w:p w:rsidR="00954443" w:rsidRDefault="00954443">
            <w:pPr>
              <w:spacing w:line="256" w:lineRule="auto"/>
              <w:jc w:val="both"/>
            </w:pPr>
            <w:r>
              <w:t xml:space="preserve">Протокол №   </w:t>
            </w:r>
          </w:p>
          <w:p w:rsidR="00954443" w:rsidRDefault="00954443">
            <w:pPr>
              <w:spacing w:line="256" w:lineRule="auto"/>
              <w:jc w:val="both"/>
            </w:pPr>
            <w:r>
              <w:t>от «___»_______2016 г.</w:t>
            </w:r>
          </w:p>
          <w:p w:rsidR="00954443" w:rsidRDefault="00954443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3218" w:type="dxa"/>
            <w:hideMark/>
          </w:tcPr>
          <w:p w:rsidR="00954443" w:rsidRDefault="00954443">
            <w:pPr>
              <w:spacing w:line="256" w:lineRule="auto"/>
            </w:pPr>
            <w:r>
              <w:rPr>
                <w:b/>
                <w:bCs/>
              </w:rPr>
              <w:t>СОГЛАСОВАНО</w:t>
            </w:r>
          </w:p>
          <w:p w:rsidR="00954443" w:rsidRDefault="00954443">
            <w:pPr>
              <w:spacing w:line="256" w:lineRule="auto"/>
            </w:pPr>
            <w:r>
              <w:t>Заместитель директора по учебно-воспитательной работе:</w:t>
            </w:r>
          </w:p>
          <w:p w:rsidR="00954443" w:rsidRDefault="00954443">
            <w:pPr>
              <w:spacing w:line="256" w:lineRule="auto"/>
            </w:pPr>
            <w:r>
              <w:t>______Л.Н.Гребенюк</w:t>
            </w:r>
          </w:p>
          <w:p w:rsidR="00954443" w:rsidRDefault="00954443">
            <w:pPr>
              <w:spacing w:line="256" w:lineRule="auto"/>
              <w:rPr>
                <w:b/>
                <w:bCs/>
              </w:rPr>
            </w:pPr>
            <w:r>
              <w:t>«___»__________ 2016г</w:t>
            </w:r>
          </w:p>
        </w:tc>
        <w:tc>
          <w:tcPr>
            <w:tcW w:w="3359" w:type="dxa"/>
          </w:tcPr>
          <w:p w:rsidR="00954443" w:rsidRDefault="00954443">
            <w:pPr>
              <w:spacing w:line="256" w:lineRule="auto"/>
            </w:pPr>
            <w:r>
              <w:rPr>
                <w:b/>
                <w:bCs/>
              </w:rPr>
              <w:t>УТВЕРЖДАЮ</w:t>
            </w:r>
          </w:p>
          <w:p w:rsidR="00954443" w:rsidRDefault="00954443">
            <w:pPr>
              <w:spacing w:line="256" w:lineRule="auto"/>
            </w:pPr>
            <w:r>
              <w:t xml:space="preserve">Директор </w:t>
            </w:r>
          </w:p>
          <w:p w:rsidR="00954443" w:rsidRDefault="00954443">
            <w:pPr>
              <w:spacing w:line="256" w:lineRule="auto"/>
            </w:pPr>
            <w:r>
              <w:t>__________С.Н.Хрыкина Приказ № _____</w:t>
            </w:r>
          </w:p>
          <w:p w:rsidR="00954443" w:rsidRDefault="00954443">
            <w:pPr>
              <w:spacing w:line="256" w:lineRule="auto"/>
              <w:rPr>
                <w:b/>
                <w:bCs/>
              </w:rPr>
            </w:pPr>
            <w:r>
              <w:t xml:space="preserve"> «__» _______2016 г.</w:t>
            </w:r>
          </w:p>
          <w:p w:rsidR="00954443" w:rsidRDefault="00954443">
            <w:pPr>
              <w:spacing w:line="256" w:lineRule="auto"/>
            </w:pPr>
          </w:p>
        </w:tc>
      </w:tr>
    </w:tbl>
    <w:p w:rsidR="00954443" w:rsidRDefault="00954443" w:rsidP="00954443">
      <w:pPr>
        <w:jc w:val="center"/>
        <w:rPr>
          <w:rFonts w:eastAsia="DejaVu Sans"/>
          <w:b/>
          <w:kern w:val="2"/>
          <w:sz w:val="28"/>
          <w:szCs w:val="28"/>
          <w:lang w:eastAsia="zh-CN" w:bidi="hi-IN"/>
        </w:rPr>
      </w:pPr>
    </w:p>
    <w:p w:rsidR="00954443" w:rsidRDefault="00954443" w:rsidP="00954443">
      <w:pPr>
        <w:jc w:val="center"/>
        <w:rPr>
          <w:b/>
          <w:bCs/>
          <w:sz w:val="28"/>
          <w:szCs w:val="28"/>
          <w:lang w:eastAsia="hi-IN"/>
        </w:rPr>
      </w:pPr>
      <w:r>
        <w:rPr>
          <w:b/>
          <w:sz w:val="28"/>
          <w:szCs w:val="28"/>
        </w:rPr>
        <w:t xml:space="preserve">РАБОЧАЯ ПРОГРАММА </w:t>
      </w:r>
    </w:p>
    <w:p w:rsidR="00954443" w:rsidRDefault="00954443" w:rsidP="009544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русскому языку</w:t>
      </w:r>
    </w:p>
    <w:p w:rsidR="00954443" w:rsidRDefault="00954443" w:rsidP="00954443">
      <w:pPr>
        <w:jc w:val="center"/>
        <w:rPr>
          <w:b/>
          <w:bCs/>
          <w:sz w:val="28"/>
          <w:szCs w:val="28"/>
        </w:rPr>
      </w:pPr>
    </w:p>
    <w:p w:rsidR="00954443" w:rsidRDefault="00954443" w:rsidP="009544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Класс: 7</w:t>
      </w:r>
    </w:p>
    <w:p w:rsidR="00954443" w:rsidRDefault="00954443" w:rsidP="009544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Уровень образования: основное общее образование</w:t>
      </w:r>
    </w:p>
    <w:p w:rsidR="00954443" w:rsidRDefault="00954443" w:rsidP="009544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Срок реализации программы: 2016/2017гг. </w:t>
      </w:r>
    </w:p>
    <w:p w:rsidR="00954443" w:rsidRDefault="00954443" w:rsidP="009544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Количество часов по учебному плану: </w:t>
      </w:r>
    </w:p>
    <w:p w:rsidR="00954443" w:rsidRDefault="00954443" w:rsidP="009544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всего – 136 ч в год; 4 ч в неделю</w:t>
      </w:r>
    </w:p>
    <w:p w:rsidR="00954443" w:rsidRDefault="00954443" w:rsidP="00954443">
      <w:pPr>
        <w:jc w:val="both"/>
        <w:rPr>
          <w:b/>
          <w:bCs/>
          <w:sz w:val="28"/>
          <w:szCs w:val="28"/>
        </w:rPr>
      </w:pPr>
    </w:p>
    <w:p w:rsidR="00954443" w:rsidRDefault="00954443" w:rsidP="00954443">
      <w:pPr>
        <w:pStyle w:val="10"/>
        <w:ind w:firstLine="0"/>
        <w:rPr>
          <w:szCs w:val="28"/>
        </w:rPr>
      </w:pPr>
      <w:r>
        <w:rPr>
          <w:b/>
          <w:bCs/>
          <w:szCs w:val="28"/>
        </w:rPr>
        <w:t xml:space="preserve">Программа составлена на основе </w:t>
      </w:r>
      <w:r>
        <w:rPr>
          <w:bCs/>
          <w:szCs w:val="28"/>
        </w:rPr>
        <w:t xml:space="preserve">авторской программы </w:t>
      </w:r>
      <w:r>
        <w:t>«Русский язык. Рабочие программы. Предметная линия учебников Л.М.Рыбченковой, О.М.Александровой, О.В.Загоровской и др. 5 – 9 классы. Пособие для учителей общеобразовательных учреждений. 2-е издани</w:t>
      </w:r>
      <w:r w:rsidR="00A577F5">
        <w:t>е. Москва, «Просвещение», 2012»,</w:t>
      </w:r>
      <w:bookmarkStart w:id="0" w:name="_GoBack"/>
      <w:bookmarkEnd w:id="0"/>
      <w:r>
        <w:t xml:space="preserve"> </w:t>
      </w:r>
      <w:r>
        <w:rPr>
          <w:szCs w:val="28"/>
        </w:rPr>
        <w:t>в соответствии с выбранным учебником:</w:t>
      </w:r>
    </w:p>
    <w:p w:rsidR="00954443" w:rsidRDefault="00954443" w:rsidP="009544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Л.М.Рыбченкова, О.М.Александрова, О.В.Загоровская и др. Русский язык.         7 класс. Издательство «Просвещение», 2014. </w:t>
      </w:r>
    </w:p>
    <w:p w:rsidR="00954443" w:rsidRDefault="00954443" w:rsidP="00954443">
      <w:pPr>
        <w:jc w:val="both"/>
        <w:rPr>
          <w:sz w:val="28"/>
          <w:szCs w:val="28"/>
        </w:rPr>
      </w:pPr>
    </w:p>
    <w:p w:rsidR="00954443" w:rsidRDefault="00954443" w:rsidP="009544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Рабочую программу составила: учитель русского языка и литературы          Зуб С.А.</w:t>
      </w:r>
    </w:p>
    <w:p w:rsidR="00954443" w:rsidRDefault="00954443" w:rsidP="00954443">
      <w:pPr>
        <w:jc w:val="center"/>
        <w:rPr>
          <w:bCs/>
        </w:rPr>
      </w:pPr>
    </w:p>
    <w:p w:rsidR="00954443" w:rsidRDefault="00954443" w:rsidP="00954443">
      <w:pPr>
        <w:jc w:val="center"/>
        <w:rPr>
          <w:bCs/>
        </w:rPr>
      </w:pPr>
    </w:p>
    <w:p w:rsidR="00954443" w:rsidRDefault="00954443" w:rsidP="00954443">
      <w:pPr>
        <w:jc w:val="center"/>
        <w:rPr>
          <w:bCs/>
        </w:rPr>
      </w:pPr>
    </w:p>
    <w:p w:rsidR="00954443" w:rsidRDefault="00954443" w:rsidP="00954443">
      <w:pPr>
        <w:jc w:val="center"/>
        <w:rPr>
          <w:bCs/>
        </w:rPr>
      </w:pPr>
    </w:p>
    <w:p w:rsidR="00954443" w:rsidRDefault="00954443" w:rsidP="00954443">
      <w:pPr>
        <w:jc w:val="center"/>
        <w:rPr>
          <w:bCs/>
        </w:rPr>
      </w:pPr>
    </w:p>
    <w:p w:rsidR="00954443" w:rsidRDefault="00954443" w:rsidP="00954443">
      <w:pPr>
        <w:jc w:val="center"/>
        <w:rPr>
          <w:bCs/>
        </w:rPr>
      </w:pPr>
    </w:p>
    <w:p w:rsidR="00954443" w:rsidRDefault="00954443" w:rsidP="00954443">
      <w:pPr>
        <w:jc w:val="center"/>
        <w:rPr>
          <w:bCs/>
        </w:rPr>
      </w:pPr>
    </w:p>
    <w:p w:rsidR="00954443" w:rsidRDefault="00954443" w:rsidP="00954443">
      <w:pPr>
        <w:jc w:val="center"/>
        <w:rPr>
          <w:bCs/>
        </w:rPr>
      </w:pPr>
    </w:p>
    <w:p w:rsidR="00954443" w:rsidRDefault="00954443" w:rsidP="00954443">
      <w:pPr>
        <w:jc w:val="center"/>
        <w:rPr>
          <w:bCs/>
        </w:rPr>
      </w:pPr>
    </w:p>
    <w:p w:rsidR="00954443" w:rsidRDefault="00954443" w:rsidP="00954443">
      <w:pPr>
        <w:jc w:val="center"/>
        <w:rPr>
          <w:bCs/>
        </w:rPr>
      </w:pPr>
    </w:p>
    <w:p w:rsidR="00954443" w:rsidRDefault="00954443" w:rsidP="00954443">
      <w:pPr>
        <w:jc w:val="center"/>
        <w:rPr>
          <w:bCs/>
        </w:rPr>
      </w:pPr>
    </w:p>
    <w:p w:rsidR="00954443" w:rsidRDefault="00954443" w:rsidP="00954443">
      <w:pPr>
        <w:jc w:val="center"/>
        <w:rPr>
          <w:bCs/>
        </w:rPr>
      </w:pPr>
    </w:p>
    <w:p w:rsidR="00954443" w:rsidRDefault="00954443" w:rsidP="00954443">
      <w:pPr>
        <w:jc w:val="center"/>
        <w:rPr>
          <w:bCs/>
        </w:rPr>
      </w:pPr>
    </w:p>
    <w:p w:rsidR="00954443" w:rsidRDefault="00954443" w:rsidP="00954443">
      <w:pPr>
        <w:jc w:val="center"/>
      </w:pPr>
      <w:r>
        <w:rPr>
          <w:bCs/>
        </w:rPr>
        <w:t>Маленькое 2016 г.</w:t>
      </w:r>
    </w:p>
    <w:p w:rsidR="001B3B6A" w:rsidRDefault="00954443" w:rsidP="00954443">
      <w:pPr>
        <w:jc w:val="both"/>
      </w:pPr>
      <w:r>
        <w:lastRenderedPageBreak/>
        <w:tab/>
      </w:r>
      <w:r w:rsidR="00DB31E8">
        <w:t xml:space="preserve">Данная рабочая </w:t>
      </w:r>
      <w:r w:rsidR="001B3B6A">
        <w:t>программа составлена на основе ф</w:t>
      </w:r>
      <w:r w:rsidR="00DB31E8">
        <w:t xml:space="preserve">едерального компонента государственного </w:t>
      </w:r>
      <w:r w:rsidR="001B3B6A">
        <w:t xml:space="preserve">образовательного </w:t>
      </w:r>
      <w:r w:rsidR="00DB31E8">
        <w:t xml:space="preserve">стандарта основного общего </w:t>
      </w:r>
      <w:r w:rsidR="001B3B6A">
        <w:t>образования, утвержденного приказом Министерства образования Российской Федерации от 05.03.2004 №1089 (с изменениями), п</w:t>
      </w:r>
      <w:r w:rsidR="001B3B6A" w:rsidRPr="00446840">
        <w:t>римерной п</w:t>
      </w:r>
      <w:r w:rsidR="001B3B6A">
        <w:t>рограммы основного общего образования</w:t>
      </w:r>
      <w:r w:rsidR="001B3B6A" w:rsidRPr="00446840">
        <w:t xml:space="preserve"> по русском</w:t>
      </w:r>
      <w:r w:rsidR="001B3B6A">
        <w:t xml:space="preserve">у языку для образовательных учреждений с русским языком обучения, а также авторской программы «Русский язык. Рабочие программы. Предметная линия учебников Л.М.Рыбченковой, О.М.Александровой, О.В.Загоровской и др. </w:t>
      </w:r>
      <w:r w:rsidR="00DC72C6">
        <w:t xml:space="preserve">5 – 9 классы. </w:t>
      </w:r>
      <w:r w:rsidR="001B3B6A">
        <w:t>Пособие для учителей общеобразовательных учреждений. 2-е издание. Москва, «Просвещение», 2012».</w:t>
      </w:r>
    </w:p>
    <w:p w:rsidR="00B72BF6" w:rsidRDefault="00954443" w:rsidP="00954443">
      <w:pPr>
        <w:jc w:val="both"/>
      </w:pPr>
      <w:r>
        <w:tab/>
      </w:r>
      <w:r w:rsidR="001B3B6A">
        <w:t xml:space="preserve">Для реализации программы используется учебник: </w:t>
      </w:r>
      <w:r w:rsidR="001B3B6A" w:rsidRPr="00446840">
        <w:t>Л.М.Рыбченкова, О.М.Але</w:t>
      </w:r>
      <w:r w:rsidR="001B3B6A">
        <w:t>ксандрова, О.В.Загоровская и др.</w:t>
      </w:r>
      <w:r w:rsidR="001B3B6A" w:rsidRPr="00446840">
        <w:t xml:space="preserve"> </w:t>
      </w:r>
      <w:r w:rsidR="00B72BF6">
        <w:t>Русский язык. 7</w:t>
      </w:r>
      <w:r w:rsidR="001B3B6A">
        <w:t xml:space="preserve"> класс. И</w:t>
      </w:r>
      <w:r w:rsidR="001B3B6A" w:rsidRPr="00446840">
        <w:t>здательство «Просве</w:t>
      </w:r>
      <w:r w:rsidR="001B3B6A">
        <w:t>щение», 2014</w:t>
      </w:r>
      <w:r w:rsidR="001B3B6A" w:rsidRPr="00446840">
        <w:t xml:space="preserve">. </w:t>
      </w:r>
    </w:p>
    <w:p w:rsidR="00DB31E8" w:rsidRDefault="00954443" w:rsidP="00954443">
      <w:pPr>
        <w:jc w:val="both"/>
      </w:pPr>
      <w:r>
        <w:tab/>
      </w:r>
      <w:r w:rsidR="00DB31E8">
        <w:t xml:space="preserve">Содержание данной программы направлено на реализацию следующих </w:t>
      </w:r>
      <w:r w:rsidR="00DB31E8" w:rsidRPr="00C51063">
        <w:rPr>
          <w:bCs/>
        </w:rPr>
        <w:t>целей</w:t>
      </w:r>
      <w:r w:rsidR="00DB31E8">
        <w:t xml:space="preserve"> изучения русского (родного) языка в основной общеобразовательной школе:</w:t>
      </w:r>
    </w:p>
    <w:p w:rsidR="00DB31E8" w:rsidRDefault="00DB31E8" w:rsidP="001744ED">
      <w:pPr>
        <w:widowControl w:val="0"/>
        <w:numPr>
          <w:ilvl w:val="0"/>
          <w:numId w:val="2"/>
        </w:numPr>
        <w:tabs>
          <w:tab w:val="left" w:pos="1020"/>
          <w:tab w:val="left" w:pos="1155"/>
        </w:tabs>
        <w:suppressAutoHyphens/>
        <w:ind w:left="0" w:firstLine="900"/>
        <w:jc w:val="both"/>
      </w:pPr>
      <w:r>
        <w:t>воспитание духовно богатой, нравственно ориентированной личности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народов;</w:t>
      </w:r>
    </w:p>
    <w:p w:rsidR="00DB31E8" w:rsidRDefault="00DB31E8" w:rsidP="001744ED">
      <w:pPr>
        <w:widowControl w:val="0"/>
        <w:numPr>
          <w:ilvl w:val="0"/>
          <w:numId w:val="2"/>
        </w:numPr>
        <w:tabs>
          <w:tab w:val="left" w:pos="1020"/>
          <w:tab w:val="left" w:pos="1155"/>
        </w:tabs>
        <w:suppressAutoHyphens/>
        <w:ind w:left="0" w:firstLine="900"/>
        <w:jc w:val="both"/>
      </w:pPr>
      <w:r>
        <w:t>воспитание уважения к родному языку, сознательного отношения к нему как 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языка, его роли в жизни общества и государства, в современном мире;</w:t>
      </w:r>
    </w:p>
    <w:p w:rsidR="00DB31E8" w:rsidRDefault="00DB31E8" w:rsidP="001744ED">
      <w:pPr>
        <w:widowControl w:val="0"/>
        <w:numPr>
          <w:ilvl w:val="0"/>
          <w:numId w:val="2"/>
        </w:numPr>
        <w:tabs>
          <w:tab w:val="left" w:pos="1020"/>
          <w:tab w:val="left" w:pos="1155"/>
        </w:tabs>
        <w:suppressAutoHyphens/>
        <w:ind w:left="0" w:firstLine="900"/>
        <w:jc w:val="both"/>
      </w:pPr>
      <w:r>
        <w:t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компромиссам; потребности в речевом самосовершенствовании;</w:t>
      </w:r>
    </w:p>
    <w:p w:rsidR="00DB31E8" w:rsidRDefault="00DB31E8" w:rsidP="001744ED">
      <w:pPr>
        <w:widowControl w:val="0"/>
        <w:numPr>
          <w:ilvl w:val="0"/>
          <w:numId w:val="2"/>
        </w:numPr>
        <w:tabs>
          <w:tab w:val="left" w:pos="1020"/>
          <w:tab w:val="left" w:pos="1155"/>
        </w:tabs>
        <w:suppressAutoHyphens/>
        <w:ind w:left="0" w:firstLine="900"/>
        <w:jc w:val="both"/>
      </w:pPr>
      <w:r>
        <w:t>освоение знаний об устройстве языковой системы и её закономерностях, стилистических ресурсах и основных нормах русского литературного языка; развитие навыка опознавать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активное обогащение словарного запаса, совершенствование умений применять приобретённые знания и навыки в процессе речевого общения в учебной и повседневной деятельности.</w:t>
      </w:r>
    </w:p>
    <w:p w:rsidR="00DB31E8" w:rsidRDefault="00DB31E8" w:rsidP="001744ED">
      <w:pPr>
        <w:tabs>
          <w:tab w:val="left" w:pos="1020"/>
          <w:tab w:val="left" w:pos="1155"/>
        </w:tabs>
        <w:jc w:val="both"/>
      </w:pPr>
    </w:p>
    <w:p w:rsidR="005D4AB5" w:rsidRDefault="005D4AB5" w:rsidP="005D4AB5">
      <w:pPr>
        <w:tabs>
          <w:tab w:val="left" w:pos="1020"/>
          <w:tab w:val="left" w:pos="1155"/>
        </w:tabs>
        <w:jc w:val="center"/>
        <w:rPr>
          <w:b/>
        </w:rPr>
      </w:pPr>
      <w:r w:rsidRPr="005D4AB5">
        <w:rPr>
          <w:b/>
        </w:rPr>
        <w:t>Планируемые результаты освоения учебного предмета</w:t>
      </w:r>
    </w:p>
    <w:p w:rsidR="005D4AB5" w:rsidRPr="005D4AB5" w:rsidRDefault="005D4AB5" w:rsidP="005D4AB5">
      <w:pPr>
        <w:tabs>
          <w:tab w:val="left" w:pos="1020"/>
          <w:tab w:val="left" w:pos="1155"/>
        </w:tabs>
        <w:jc w:val="center"/>
        <w:rPr>
          <w:b/>
        </w:rPr>
      </w:pPr>
    </w:p>
    <w:p w:rsidR="005D4AB5" w:rsidRDefault="005D4AB5" w:rsidP="005D4AB5">
      <w:pPr>
        <w:pStyle w:val="a4"/>
        <w:ind w:left="0"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Уровень «ЗНАТЬ/ПОНИМАТЬ»: </w:t>
      </w:r>
      <w:r>
        <w:rPr>
          <w:rFonts w:ascii="Times New Roman" w:hAnsi="Times New Roman" w:cs="Times New Roman"/>
        </w:rPr>
        <w:t>основные теоретические лингвистические понятия, изучаемые в 7 классе, и сведения о происхождении этих понятий; основные закономерности исторического процесса формирования языка, правила применения орфограмм и пунктограмм, адекватное понимание информации устного и письменного характера (цели, темы и проч.); роль русского языка в современном мире, государственного, средства межнационального общения; связь языка и культуры народа; роль родного языка в жизни человека и общества, развитии интеллектуальных и творческих способностей личности, процессе самообразования, основы научных знаний о родном языке, взаимосвязи его уровней и единиц.</w:t>
      </w:r>
    </w:p>
    <w:p w:rsidR="005D4AB5" w:rsidRDefault="005D4AB5" w:rsidP="005D4AB5">
      <w:pPr>
        <w:ind w:firstLine="850"/>
        <w:jc w:val="both"/>
      </w:pPr>
      <w:r>
        <w:rPr>
          <w:b/>
          <w:i/>
        </w:rPr>
        <w:t xml:space="preserve">Уровень «УМЕТЬ/ПРИМЕНЯТЬ»: </w:t>
      </w:r>
      <w:r>
        <w:t xml:space="preserve">приёмы ознакомительного и изучающего чтения; навыки анализа и характеристики звука, буквы, слога, морфемы, слова, словосочетания, предложения, текста с точки зрения единства темы, смысловой цельности, последовательности изложения; устанавливать принадлежность текста к определённому типу речи, делить текст на микротемы, осуществлять информационную переработку текста, самостоятельно создавать устное и письменное монологическое </w:t>
      </w:r>
      <w:r>
        <w:lastRenderedPageBreak/>
        <w:t>высказывание, опираясь на самостоятельно составленный план, обосновывая своё мнение и приводя аргументированные примеры; создавать текст в устной и письменной форме; приёмы работы со схемами, таблицами; сравнивать речевые высказывания с точки зрения их содержания, принадлежности к определённой функциональной разновидности языка, использовать фонетический, морфемный, лексический, морфологический, синтаксический разборы при характеристике слова или предложения; соблюдать в практике речевого общения основные орфоэпические, лексические, грамматические нормы современного русского литературного языка; осуществлять речевой самоконтроль и самокоррекцию, использовать в своей речи выразительные средства языка, выступать перед аудиторией, восстанавливать деформированный текст, кодировать и декодировать информацию, оценивать речевые высказывания разной функциональной направленности с точки зрения соответствия их коммуникативным требованиям, анализировать языковой материал, ставить цели и задачи и делать выводы, анализировать и оценивать собственную учебную деятельность.</w:t>
      </w:r>
    </w:p>
    <w:p w:rsidR="00DB31E8" w:rsidRDefault="00DB31E8" w:rsidP="001744ED">
      <w:pPr>
        <w:ind w:firstLine="709"/>
        <w:jc w:val="both"/>
        <w:rPr>
          <w:b/>
        </w:rPr>
      </w:pPr>
    </w:p>
    <w:p w:rsidR="00DB31E8" w:rsidRPr="005D4AB5" w:rsidRDefault="005D4AB5" w:rsidP="005D4AB5">
      <w:pPr>
        <w:jc w:val="center"/>
        <w:rPr>
          <w:b/>
        </w:rPr>
      </w:pPr>
      <w:r w:rsidRPr="005D4AB5">
        <w:rPr>
          <w:b/>
        </w:rPr>
        <w:t>Содержание учебного предмета</w:t>
      </w:r>
    </w:p>
    <w:p w:rsidR="00DB31E8" w:rsidRDefault="00DB31E8" w:rsidP="001744ED">
      <w:pPr>
        <w:tabs>
          <w:tab w:val="left" w:pos="1020"/>
          <w:tab w:val="left" w:pos="1155"/>
        </w:tabs>
        <w:jc w:val="both"/>
      </w:pPr>
    </w:p>
    <w:p w:rsidR="00DB31E8" w:rsidRDefault="00DB31E8" w:rsidP="001744ED">
      <w:pPr>
        <w:ind w:firstLine="833"/>
        <w:jc w:val="both"/>
      </w:pPr>
      <w:r>
        <w:rPr>
          <w:b/>
          <w:bCs/>
        </w:rPr>
        <w:t>Содержание</w:t>
      </w:r>
      <w:r>
        <w:t xml:space="preserve"> программы выделяет три основных линии: формирование коммуникативной компетенции, формирование языковой и лингвистической компетенций, формирование культуроведческой компетенции. </w:t>
      </w:r>
    </w:p>
    <w:p w:rsidR="00DB31E8" w:rsidRDefault="00DB31E8" w:rsidP="001744ED">
      <w:pPr>
        <w:ind w:firstLine="833"/>
        <w:jc w:val="both"/>
      </w:pPr>
      <w:r>
        <w:t xml:space="preserve">Содержание, обеспечивающее формирование </w:t>
      </w:r>
      <w:r>
        <w:rPr>
          <w:b/>
          <w:bCs/>
        </w:rPr>
        <w:t>коммуникативной компетенции</w:t>
      </w:r>
      <w:r>
        <w:t xml:space="preserve"> включает в себя следующие разделы: «Речь и речевое общение», «Речевая деятельность», «Текст», «Функциональные разновидности языка».</w:t>
      </w:r>
    </w:p>
    <w:p w:rsidR="00DB31E8" w:rsidRDefault="00DB31E8" w:rsidP="001744ED">
      <w:pPr>
        <w:ind w:firstLine="833"/>
        <w:jc w:val="both"/>
      </w:pPr>
      <w:r>
        <w:t xml:space="preserve">Содержание, обеспечивающее формирование </w:t>
      </w:r>
      <w:r>
        <w:rPr>
          <w:b/>
          <w:bCs/>
        </w:rPr>
        <w:t>языковой и лингвистической (языковедческой) компетенции</w:t>
      </w:r>
      <w:r>
        <w:t xml:space="preserve"> включает в себя следующие разделы: «Общие сведения о языке», «Фонетика и орфоэпия», «Графика», «Морфемика и словообразование», «Лексикология и фразеология», «Морфология», «Синтаксис», «Правописание: орфография и пунктуация».</w:t>
      </w:r>
    </w:p>
    <w:p w:rsidR="00DB31E8" w:rsidRPr="005D4AB5" w:rsidRDefault="00DB31E8" w:rsidP="005D4AB5">
      <w:pPr>
        <w:ind w:firstLine="833"/>
        <w:jc w:val="both"/>
      </w:pPr>
      <w:r>
        <w:t xml:space="preserve">Содержание, обеспечивающее формирование </w:t>
      </w:r>
      <w:r>
        <w:rPr>
          <w:b/>
        </w:rPr>
        <w:t xml:space="preserve">культуроведческой компетенции </w:t>
      </w:r>
      <w:r>
        <w:t>включает в</w:t>
      </w:r>
      <w:r w:rsidR="005D4AB5">
        <w:t xml:space="preserve"> себя раздел: «Язык и культура».</w:t>
      </w:r>
    </w:p>
    <w:p w:rsidR="00DB31E8" w:rsidRDefault="00DB31E8" w:rsidP="001744ED">
      <w:pPr>
        <w:jc w:val="both"/>
      </w:pPr>
      <w:r>
        <w:tab/>
      </w:r>
    </w:p>
    <w:p w:rsidR="00DB31E8" w:rsidRDefault="00DB31E8" w:rsidP="001744ED">
      <w:pPr>
        <w:jc w:val="center"/>
        <w:rPr>
          <w:b/>
          <w:i/>
        </w:rPr>
      </w:pPr>
      <w:r>
        <w:rPr>
          <w:b/>
          <w:i/>
        </w:rPr>
        <w:t>Содержание, обеспечивающее формирование коммуникативной компетенции</w:t>
      </w:r>
    </w:p>
    <w:p w:rsidR="00DB31E8" w:rsidRDefault="00DB31E8" w:rsidP="001744ED">
      <w:pPr>
        <w:jc w:val="center"/>
        <w:rPr>
          <w:b/>
          <w:i/>
        </w:rPr>
      </w:pPr>
    </w:p>
    <w:p w:rsidR="00DB31E8" w:rsidRDefault="00DB31E8" w:rsidP="001744ED">
      <w:pPr>
        <w:jc w:val="both"/>
        <w:rPr>
          <w:u w:val="single"/>
        </w:rPr>
      </w:pPr>
      <w:r>
        <w:tab/>
      </w:r>
      <w:r>
        <w:rPr>
          <w:u w:val="single"/>
        </w:rPr>
        <w:t>Речь и речевое общение</w:t>
      </w:r>
    </w:p>
    <w:p w:rsidR="00DB31E8" w:rsidRDefault="00DB31E8" w:rsidP="001744E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5D4AB5">
        <w:rPr>
          <w:rFonts w:ascii="Times New Roman" w:hAnsi="Times New Roman"/>
        </w:rPr>
        <w:t>ечь и речевое общение.  Речевая</w:t>
      </w:r>
      <w:r>
        <w:rPr>
          <w:rFonts w:ascii="Times New Roman" w:hAnsi="Times New Roman"/>
        </w:rPr>
        <w:t xml:space="preserve"> ситуация. Речь устная и письменная. Речь диалогическая и монологическая.</w:t>
      </w:r>
    </w:p>
    <w:p w:rsidR="00DB31E8" w:rsidRDefault="00DB31E8" w:rsidP="001744ED">
      <w:pPr>
        <w:numPr>
          <w:ilvl w:val="0"/>
          <w:numId w:val="3"/>
        </w:numPr>
        <w:contextualSpacing/>
        <w:jc w:val="both"/>
      </w:pPr>
      <w:r>
        <w:t>Осознание основных особенностей устной и письменной речи; анализ образцов устной и письменной речи. Понимание коммуникативных целей и мотивов говорящего в разных ситуациях общения. Овладение нормами речевого поведения в ситуациях формального и неформального межличностного общения.</w:t>
      </w:r>
    </w:p>
    <w:p w:rsidR="00DB31E8" w:rsidRDefault="00DB31E8" w:rsidP="001744ED">
      <w:pPr>
        <w:ind w:left="708"/>
        <w:jc w:val="both"/>
        <w:rPr>
          <w:sz w:val="22"/>
          <w:szCs w:val="22"/>
          <w:u w:val="single"/>
          <w:lang w:eastAsia="en-US"/>
        </w:rPr>
      </w:pPr>
    </w:p>
    <w:p w:rsidR="00DB31E8" w:rsidRDefault="00DB31E8" w:rsidP="001744ED">
      <w:pPr>
        <w:ind w:left="708"/>
        <w:jc w:val="both"/>
        <w:rPr>
          <w:rFonts w:eastAsia="DejaVu Sans"/>
          <w:u w:val="single"/>
          <w:lang w:eastAsia="hi-IN" w:bidi="hi-IN"/>
        </w:rPr>
      </w:pPr>
      <w:r>
        <w:rPr>
          <w:u w:val="single"/>
        </w:rPr>
        <w:t>Речевая деятельность</w:t>
      </w:r>
    </w:p>
    <w:p w:rsidR="00DB31E8" w:rsidRDefault="00DB31E8" w:rsidP="001744ED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Виды речевой деятельности: чтение, аудирование (слушание), говорение, письмо.</w:t>
      </w:r>
    </w:p>
    <w:p w:rsidR="00DB31E8" w:rsidRDefault="00DB31E8" w:rsidP="001744ED">
      <w:pPr>
        <w:numPr>
          <w:ilvl w:val="0"/>
          <w:numId w:val="4"/>
        </w:numPr>
        <w:contextualSpacing/>
        <w:jc w:val="both"/>
      </w:pPr>
      <w:r>
        <w:t>Овладение основными видами речевой деятельности. Адекватное понимание основной информации текста, воспринимаемого зрительно и на слух. Передача содержания прочитанного или прослушанного текста в сжатом или развернутом виде в соответствии с ситуацией общения. Овладение практическими умениями поискового, ознакомительного, изучающего чтения. Овладение различными видами аудирования. Изложение содержания прослушанного или прочитанного текста. Создание устных и письменных высказываний разной коммуникативной направленности с учетом целей и ситуации общения. Отбор и систематизация материла на определенную тему.</w:t>
      </w:r>
    </w:p>
    <w:p w:rsidR="00DB31E8" w:rsidRDefault="00DB31E8" w:rsidP="001744ED">
      <w:pPr>
        <w:ind w:left="708"/>
        <w:jc w:val="both"/>
        <w:rPr>
          <w:u w:val="single"/>
        </w:rPr>
      </w:pPr>
    </w:p>
    <w:p w:rsidR="00DB31E8" w:rsidRDefault="00DB31E8" w:rsidP="001744ED">
      <w:pPr>
        <w:ind w:left="708"/>
        <w:jc w:val="both"/>
        <w:rPr>
          <w:u w:val="single"/>
        </w:rPr>
      </w:pPr>
      <w:r>
        <w:rPr>
          <w:u w:val="single"/>
        </w:rPr>
        <w:t>Текст</w:t>
      </w:r>
    </w:p>
    <w:p w:rsidR="00DB31E8" w:rsidRDefault="00DB31E8" w:rsidP="001744ED">
      <w:pPr>
        <w:pStyle w:val="1"/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Понятие текста, основные признаки текста. Тема, основная мысль текста. Микротема текста. Абзац как средство композиционно-стилистического членен</w:t>
      </w:r>
      <w:r w:rsidR="005D4AB5">
        <w:rPr>
          <w:rFonts w:ascii="Times New Roman" w:hAnsi="Times New Roman"/>
        </w:rPr>
        <w:t xml:space="preserve">ия текста. План текста как вид </w:t>
      </w:r>
      <w:r>
        <w:rPr>
          <w:rFonts w:ascii="Times New Roman" w:hAnsi="Times New Roman"/>
        </w:rPr>
        <w:t>переработки текста.</w:t>
      </w:r>
    </w:p>
    <w:p w:rsidR="00DB31E8" w:rsidRDefault="00DB31E8" w:rsidP="001744ED">
      <w:pPr>
        <w:ind w:left="708"/>
        <w:contextualSpacing/>
        <w:jc w:val="both"/>
        <w:rPr>
          <w:highlight w:val="green"/>
        </w:rPr>
      </w:pPr>
      <w:r>
        <w:t>2.   Анализ текста с точки зрения его темы, основной мысли, структуры. Деление текста на смысловые части. Составление плана текста. Анализ языковых особенностей текста. Создание текстов различного типа. Соблюдение норм.</w:t>
      </w:r>
    </w:p>
    <w:p w:rsidR="00DB31E8" w:rsidRDefault="00DB31E8" w:rsidP="001744ED">
      <w:pPr>
        <w:ind w:left="708"/>
        <w:jc w:val="both"/>
        <w:rPr>
          <w:sz w:val="22"/>
          <w:szCs w:val="22"/>
          <w:highlight w:val="green"/>
          <w:lang w:eastAsia="en-US"/>
        </w:rPr>
      </w:pPr>
    </w:p>
    <w:p w:rsidR="00DB31E8" w:rsidRDefault="00DB31E8" w:rsidP="001744ED">
      <w:pPr>
        <w:ind w:left="708"/>
        <w:jc w:val="center"/>
        <w:rPr>
          <w:rFonts w:eastAsia="DejaVu Sans"/>
          <w:b/>
          <w:i/>
          <w:lang w:eastAsia="hi-IN" w:bidi="hi-IN"/>
        </w:rPr>
      </w:pPr>
      <w:r>
        <w:rPr>
          <w:b/>
          <w:i/>
        </w:rPr>
        <w:t>Содержание, обеспечивающее формирование языковой и лингвистической компетенции</w:t>
      </w:r>
    </w:p>
    <w:p w:rsidR="00DB31E8" w:rsidRDefault="00DB31E8" w:rsidP="001744ED">
      <w:pPr>
        <w:ind w:left="708"/>
        <w:jc w:val="center"/>
        <w:rPr>
          <w:b/>
          <w:i/>
        </w:rPr>
      </w:pPr>
    </w:p>
    <w:p w:rsidR="00DB31E8" w:rsidRDefault="00DB31E8" w:rsidP="001744ED">
      <w:pPr>
        <w:ind w:left="708"/>
        <w:jc w:val="both"/>
        <w:rPr>
          <w:u w:val="single"/>
        </w:rPr>
      </w:pPr>
      <w:r>
        <w:rPr>
          <w:u w:val="single"/>
        </w:rPr>
        <w:t>Общие сведения о языке</w:t>
      </w:r>
    </w:p>
    <w:p w:rsidR="00DB31E8" w:rsidRDefault="00DB31E8" w:rsidP="001744ED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Язык. Языкознание. Представление о языке как знаковой системе, о лингвистике как науке.</w:t>
      </w:r>
    </w:p>
    <w:p w:rsidR="00DB31E8" w:rsidRDefault="005D4AB5" w:rsidP="001744ED">
      <w:pPr>
        <w:numPr>
          <w:ilvl w:val="0"/>
          <w:numId w:val="5"/>
        </w:numPr>
        <w:contextualSpacing/>
        <w:jc w:val="both"/>
      </w:pPr>
      <w:r>
        <w:t>Осознание</w:t>
      </w:r>
      <w:r w:rsidR="00DB31E8">
        <w:t xml:space="preserve"> роли языка в жизни чело</w:t>
      </w:r>
      <w:r>
        <w:t>века, важности умения общаться.</w:t>
      </w:r>
    </w:p>
    <w:p w:rsidR="00DB31E8" w:rsidRDefault="00DB31E8" w:rsidP="001744ED">
      <w:pPr>
        <w:jc w:val="both"/>
        <w:rPr>
          <w:sz w:val="22"/>
          <w:szCs w:val="22"/>
          <w:lang w:eastAsia="en-US"/>
        </w:rPr>
      </w:pPr>
    </w:p>
    <w:p w:rsidR="00DB31E8" w:rsidRDefault="00DB31E8" w:rsidP="001744ED">
      <w:pPr>
        <w:jc w:val="both"/>
        <w:rPr>
          <w:rFonts w:eastAsia="DejaVu Sans"/>
          <w:u w:val="single"/>
          <w:lang w:eastAsia="hi-IN" w:bidi="hi-IN"/>
        </w:rPr>
      </w:pPr>
      <w:r>
        <w:tab/>
      </w:r>
      <w:r>
        <w:rPr>
          <w:u w:val="single"/>
        </w:rPr>
        <w:t>Фонетика и орфоэпия</w:t>
      </w:r>
    </w:p>
    <w:p w:rsidR="00DB31E8" w:rsidRDefault="00DB31E8" w:rsidP="005D4AB5">
      <w:pPr>
        <w:pStyle w:val="1"/>
        <w:numPr>
          <w:ilvl w:val="0"/>
          <w:numId w:val="6"/>
        </w:numPr>
        <w:spacing w:after="0" w:line="240" w:lineRule="auto"/>
        <w:ind w:left="10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Фонетика как раздел лингвистики.</w:t>
      </w:r>
    </w:p>
    <w:p w:rsidR="00DB31E8" w:rsidRPr="005D4AB5" w:rsidRDefault="00DB31E8" w:rsidP="005D4AB5">
      <w:pPr>
        <w:ind w:left="1066"/>
        <w:contextualSpacing/>
        <w:jc w:val="both"/>
      </w:pPr>
      <w:r>
        <w:t xml:space="preserve">Звук как единица языка. Система гласных звуков. Система   согласных звуков. Изменение звуков в речевом потоке. Элементы фонетической транскрипции. Слог. Ударение. </w:t>
      </w:r>
      <w:r>
        <w:rPr>
          <w:rFonts w:cs="DejaVu Sans"/>
        </w:rPr>
        <w:t>Орфоэпия как раздел лингвистики. Основные правила нормативного произношения и ударения. Орфоэпический словарь.</w:t>
      </w:r>
    </w:p>
    <w:p w:rsidR="00DB31E8" w:rsidRDefault="00DB31E8" w:rsidP="005D4AB5">
      <w:pPr>
        <w:pStyle w:val="msonormalcxspmiddle"/>
        <w:numPr>
          <w:ilvl w:val="0"/>
          <w:numId w:val="6"/>
        </w:numPr>
        <w:spacing w:before="0" w:beforeAutospacing="0" w:after="0" w:afterAutospacing="0"/>
        <w:ind w:left="1066"/>
        <w:contextualSpacing/>
        <w:jc w:val="both"/>
        <w:rPr>
          <w:rFonts w:cs="DejaVu Sans"/>
        </w:rPr>
      </w:pPr>
      <w:r>
        <w:rPr>
          <w:rFonts w:cs="DejaVu Sans"/>
        </w:rPr>
        <w:t xml:space="preserve">Совершенствование навыков различение ударных и безударных гласных, звонких и глухих, твердых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слова. </w:t>
      </w:r>
    </w:p>
    <w:p w:rsidR="00DB31E8" w:rsidRDefault="00DB31E8" w:rsidP="005D4AB5">
      <w:pPr>
        <w:pStyle w:val="msonormalcxspmiddle"/>
        <w:spacing w:before="0" w:beforeAutospacing="0" w:after="0" w:afterAutospacing="0"/>
        <w:ind w:left="1066"/>
        <w:contextualSpacing/>
        <w:jc w:val="both"/>
        <w:rPr>
          <w:rFonts w:cs="DejaVu Sans"/>
        </w:rPr>
      </w:pPr>
      <w:r>
        <w:rPr>
          <w:rFonts w:cs="DejaVu Sans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DB31E8" w:rsidRDefault="00DB31E8" w:rsidP="005D4AB5">
      <w:pPr>
        <w:pStyle w:val="msonormalcxspmiddle"/>
        <w:spacing w:before="0" w:beforeAutospacing="0" w:after="0" w:afterAutospacing="0"/>
        <w:ind w:left="1066"/>
        <w:contextualSpacing/>
        <w:jc w:val="both"/>
        <w:rPr>
          <w:rFonts w:cs="DejaVu Sans"/>
        </w:rPr>
      </w:pPr>
      <w:r>
        <w:rPr>
          <w:rFonts w:cs="DejaVu Sans"/>
        </w:rPr>
        <w:t>Применение фонетико-орфоэпических знаний и умений в собственной речевой практике. Использование орфоэпического словаря для овладения произносительной культурой.</w:t>
      </w:r>
    </w:p>
    <w:p w:rsidR="00DB31E8" w:rsidRDefault="00DB31E8" w:rsidP="001744ED">
      <w:pPr>
        <w:jc w:val="both"/>
      </w:pPr>
    </w:p>
    <w:p w:rsidR="00DB31E8" w:rsidRDefault="00DB31E8" w:rsidP="001744ED">
      <w:pPr>
        <w:jc w:val="both"/>
        <w:rPr>
          <w:rFonts w:eastAsia="DejaVu Sans"/>
          <w:u w:val="single"/>
          <w:lang w:eastAsia="hi-IN" w:bidi="hi-IN"/>
        </w:rPr>
      </w:pPr>
      <w:r>
        <w:t xml:space="preserve">           </w:t>
      </w:r>
      <w:r>
        <w:rPr>
          <w:u w:val="single"/>
        </w:rPr>
        <w:t>Графика</w:t>
      </w:r>
    </w:p>
    <w:p w:rsidR="00DB31E8" w:rsidRDefault="00DB31E8" w:rsidP="001744ED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Графика как раздел лингвистики. Соотношение звука и буквы. Обозначение на письме твердости и мягкости согласного.  Способы обозначения </w:t>
      </w:r>
      <w:r>
        <w:rPr>
          <w:rFonts w:ascii="Times New Roman" w:hAnsi="Times New Roman"/>
          <w:lang w:val="en-US"/>
        </w:rPr>
        <w:t>[  j ]</w:t>
      </w:r>
      <w:r>
        <w:rPr>
          <w:rFonts w:ascii="Times New Roman" w:hAnsi="Times New Roman"/>
        </w:rPr>
        <w:t>.</w:t>
      </w:r>
    </w:p>
    <w:p w:rsidR="00DB31E8" w:rsidRPr="009A3636" w:rsidRDefault="00DB31E8" w:rsidP="009A3636">
      <w:pPr>
        <w:numPr>
          <w:ilvl w:val="0"/>
          <w:numId w:val="7"/>
        </w:numPr>
        <w:contextualSpacing/>
        <w:jc w:val="both"/>
      </w:pPr>
      <w:r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СМС-сообщениях.</w:t>
      </w:r>
    </w:p>
    <w:p w:rsidR="00DB31E8" w:rsidRDefault="00DB31E8" w:rsidP="001744ED">
      <w:pPr>
        <w:ind w:firstLine="708"/>
        <w:jc w:val="both"/>
        <w:rPr>
          <w:rFonts w:cs="DejaVu Sans"/>
          <w:sz w:val="22"/>
          <w:szCs w:val="22"/>
          <w:u w:val="single"/>
          <w:lang w:eastAsia="en-US"/>
        </w:rPr>
      </w:pPr>
      <w:r>
        <w:rPr>
          <w:u w:val="single"/>
        </w:rPr>
        <w:t>Морфемика и словообразование</w:t>
      </w:r>
    </w:p>
    <w:p w:rsidR="00DB31E8" w:rsidRDefault="00DB31E8" w:rsidP="001744ED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Морфемика как раздел лингвистики. Морфема как минимальная значимая единица языка. </w:t>
      </w:r>
    </w:p>
    <w:p w:rsidR="00DB31E8" w:rsidRDefault="00DB31E8" w:rsidP="001744ED">
      <w:pPr>
        <w:ind w:left="1080"/>
        <w:jc w:val="both"/>
      </w:pPr>
      <w:r>
        <w:t xml:space="preserve">Словообразующие и формообразующие морфемы. Окончание как формообразующая морфема. Приставка, корень, суффикс как словообразующие морфемы. </w:t>
      </w:r>
    </w:p>
    <w:p w:rsidR="00DB31E8" w:rsidRDefault="00DB31E8" w:rsidP="005D4AB5">
      <w:pPr>
        <w:ind w:left="1134" w:hanging="54"/>
        <w:jc w:val="both"/>
      </w:pPr>
      <w:r>
        <w:t>Корень. Однокоренные слова. Чередование гласных и согласных в корнях слова.</w:t>
      </w:r>
    </w:p>
    <w:p w:rsidR="00DB31E8" w:rsidRDefault="00DB31E8" w:rsidP="001744ED">
      <w:pPr>
        <w:ind w:left="372" w:firstLine="708"/>
        <w:jc w:val="both"/>
      </w:pPr>
      <w:r>
        <w:t>Возможность исторических изменений в структуре слова.</w:t>
      </w:r>
    </w:p>
    <w:p w:rsidR="00DB31E8" w:rsidRDefault="00DB31E8" w:rsidP="001744ED">
      <w:pPr>
        <w:ind w:left="372" w:firstLine="708"/>
        <w:jc w:val="both"/>
      </w:pPr>
      <w:r>
        <w:t>Понятие об этимологии. Этимологический словарь.</w:t>
      </w:r>
    </w:p>
    <w:p w:rsidR="00DB31E8" w:rsidRDefault="00DB31E8" w:rsidP="001744ED">
      <w:pPr>
        <w:ind w:left="372" w:firstLine="708"/>
        <w:jc w:val="both"/>
      </w:pPr>
      <w:r>
        <w:t xml:space="preserve">Словообразование как раздел лингвистики. </w:t>
      </w:r>
    </w:p>
    <w:p w:rsidR="00DB31E8" w:rsidRDefault="00DB31E8" w:rsidP="001744ED">
      <w:pPr>
        <w:ind w:left="372" w:firstLine="708"/>
        <w:jc w:val="both"/>
      </w:pPr>
      <w:r>
        <w:t>Морфемный словарь</w:t>
      </w:r>
    </w:p>
    <w:p w:rsidR="00DB31E8" w:rsidRDefault="00DB31E8" w:rsidP="001744ED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Осмысление морфемы как значимой единицы языка. Осознание роли морфем в процессах формо- и словообразования. </w:t>
      </w:r>
    </w:p>
    <w:p w:rsidR="00DB31E8" w:rsidRDefault="00DB31E8" w:rsidP="001744ED">
      <w:pPr>
        <w:ind w:left="372" w:firstLine="708"/>
        <w:jc w:val="both"/>
      </w:pPr>
      <w:r>
        <w:lastRenderedPageBreak/>
        <w:t xml:space="preserve">Применение знаний по морфемике в практике правописания. </w:t>
      </w:r>
    </w:p>
    <w:p w:rsidR="00DB31E8" w:rsidRDefault="00DB31E8" w:rsidP="001744ED">
      <w:pPr>
        <w:ind w:left="372" w:firstLine="708"/>
        <w:jc w:val="both"/>
      </w:pPr>
      <w:r>
        <w:t>Использование морфемного словаря при решении разнообразных учебных задач.</w:t>
      </w:r>
    </w:p>
    <w:p w:rsidR="00DB31E8" w:rsidRDefault="00DB31E8" w:rsidP="001744ED">
      <w:pPr>
        <w:jc w:val="both"/>
      </w:pPr>
    </w:p>
    <w:p w:rsidR="00DB31E8" w:rsidRDefault="00DB31E8" w:rsidP="001744ED">
      <w:pPr>
        <w:jc w:val="both"/>
        <w:rPr>
          <w:u w:val="single"/>
        </w:rPr>
      </w:pPr>
      <w:r>
        <w:tab/>
      </w:r>
      <w:r>
        <w:rPr>
          <w:u w:val="single"/>
        </w:rPr>
        <w:t>Лексикология и фразеология</w:t>
      </w:r>
    </w:p>
    <w:p w:rsidR="00DB31E8" w:rsidRDefault="00DB31E8" w:rsidP="001744ED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Лексикология как раздел лингвистики. Слово как единица языка. Лексическое значение слова.</w:t>
      </w:r>
    </w:p>
    <w:p w:rsidR="00DB31E8" w:rsidRDefault="005D4AB5" w:rsidP="001744ED">
      <w:pPr>
        <w:ind w:left="1065"/>
        <w:contextualSpacing/>
        <w:jc w:val="both"/>
      </w:pPr>
      <w:r>
        <w:t xml:space="preserve">Однозначные и </w:t>
      </w:r>
      <w:r w:rsidR="00DB31E8">
        <w:t xml:space="preserve">многозначные слова; прямое и переносное значения слова. Переносное значение слов как основа тропов. </w:t>
      </w:r>
    </w:p>
    <w:p w:rsidR="00DB31E8" w:rsidRDefault="00DB31E8" w:rsidP="001744ED">
      <w:pPr>
        <w:pStyle w:val="msonormalcxspmiddle"/>
        <w:ind w:left="1065"/>
        <w:contextualSpacing/>
        <w:jc w:val="both"/>
        <w:rPr>
          <w:rFonts w:cs="DejaVu Sans"/>
        </w:rPr>
      </w:pPr>
      <w:r>
        <w:rPr>
          <w:rFonts w:cs="DejaVu Sans"/>
        </w:rPr>
        <w:t>Тематические группы слов. Толковые словари русского языка.</w:t>
      </w:r>
    </w:p>
    <w:p w:rsidR="00DB31E8" w:rsidRDefault="00DB31E8" w:rsidP="001744ED">
      <w:pPr>
        <w:pStyle w:val="msonormalcxspmiddle"/>
        <w:ind w:left="1065"/>
        <w:contextualSpacing/>
        <w:jc w:val="both"/>
        <w:rPr>
          <w:rFonts w:cs="DejaVu Sans"/>
        </w:rPr>
      </w:pPr>
      <w:r>
        <w:rPr>
          <w:rFonts w:cs="DejaVu Sans"/>
        </w:rPr>
        <w:t>Синонимы. Антонимы. Омонимы. Паронимы. Словари русского языка.</w:t>
      </w:r>
    </w:p>
    <w:p w:rsidR="00DB31E8" w:rsidRDefault="00DB31E8" w:rsidP="001744ED">
      <w:pPr>
        <w:pStyle w:val="msonormalcxspmiddle"/>
        <w:ind w:left="1065"/>
        <w:contextualSpacing/>
        <w:jc w:val="both"/>
        <w:rPr>
          <w:rFonts w:cs="DejaVu Sans"/>
        </w:rPr>
      </w:pPr>
      <w:r>
        <w:rPr>
          <w:rFonts w:cs="DejaVu Sans"/>
        </w:rPr>
        <w:t xml:space="preserve">Лексика русского языка с точки зрения сферы ее употребления. Общеупотребительные слова (нейтральная лексика). </w:t>
      </w:r>
    </w:p>
    <w:p w:rsidR="00DB31E8" w:rsidRDefault="00DB31E8" w:rsidP="001744ED">
      <w:pPr>
        <w:pStyle w:val="msonormalcxspmiddle"/>
        <w:ind w:left="1065"/>
        <w:contextualSpacing/>
        <w:jc w:val="both"/>
        <w:rPr>
          <w:rFonts w:cs="DejaVu Sans"/>
        </w:rPr>
      </w:pPr>
      <w:r>
        <w:rPr>
          <w:rFonts w:cs="DejaVu Sans"/>
        </w:rPr>
        <w:t>Стилевые пласты лексики. Разные виды лексических словарей русского языка и их роль в овладении словарным богатством родного языка.</w:t>
      </w:r>
    </w:p>
    <w:p w:rsidR="00DB31E8" w:rsidRDefault="00DB31E8" w:rsidP="001744ED">
      <w:pPr>
        <w:pStyle w:val="msonormalcxspmiddle"/>
        <w:numPr>
          <w:ilvl w:val="0"/>
          <w:numId w:val="9"/>
        </w:numPr>
        <w:contextualSpacing/>
        <w:jc w:val="both"/>
        <w:rPr>
          <w:rFonts w:cs="DejaVu Sans"/>
        </w:rPr>
      </w:pPr>
      <w:r>
        <w:rPr>
          <w:rFonts w:cs="DejaVu Sans"/>
        </w:rPr>
        <w:t>Дифференциация лексики по типам лексического значения с точ</w:t>
      </w:r>
      <w:r w:rsidR="005D4AB5">
        <w:rPr>
          <w:rFonts w:cs="DejaVu Sans"/>
        </w:rPr>
        <w:t xml:space="preserve">ки зрения экспрессивной окраски </w:t>
      </w:r>
      <w:r>
        <w:rPr>
          <w:rFonts w:cs="DejaVu Sans"/>
        </w:rPr>
        <w:t>и стилевой принадлежности.</w:t>
      </w:r>
    </w:p>
    <w:p w:rsidR="00DB31E8" w:rsidRDefault="00DB31E8" w:rsidP="001744ED">
      <w:pPr>
        <w:pStyle w:val="msonormalcxspmiddle"/>
        <w:ind w:left="1065"/>
        <w:contextualSpacing/>
        <w:jc w:val="both"/>
        <w:rPr>
          <w:rFonts w:cs="DejaVu Sans"/>
        </w:rPr>
      </w:pPr>
      <w:r>
        <w:rPr>
          <w:rFonts w:cs="DejaVu Sans"/>
        </w:rPr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:rsidR="00DB31E8" w:rsidRPr="009A3636" w:rsidRDefault="00DB31E8" w:rsidP="009A3636">
      <w:pPr>
        <w:pStyle w:val="msonormalcxspmiddle"/>
        <w:ind w:left="1065"/>
        <w:contextualSpacing/>
        <w:jc w:val="both"/>
        <w:rPr>
          <w:rFonts w:cs="DejaVu Sans"/>
        </w:rPr>
      </w:pPr>
      <w:r>
        <w:t>Проведение лексического разбора слов.</w:t>
      </w:r>
    </w:p>
    <w:p w:rsidR="00DB31E8" w:rsidRDefault="00DB31E8" w:rsidP="001744ED">
      <w:pPr>
        <w:jc w:val="both"/>
        <w:rPr>
          <w:rFonts w:eastAsia="DejaVu Sans"/>
          <w:u w:val="single"/>
          <w:lang w:eastAsia="hi-IN" w:bidi="hi-IN"/>
        </w:rPr>
      </w:pPr>
      <w:r>
        <w:tab/>
      </w:r>
      <w:r>
        <w:rPr>
          <w:u w:val="single"/>
        </w:rPr>
        <w:t>Морфология</w:t>
      </w:r>
    </w:p>
    <w:p w:rsidR="00DB31E8" w:rsidRDefault="00DB31E8" w:rsidP="005D4AB5">
      <w:pPr>
        <w:pStyle w:val="1"/>
        <w:numPr>
          <w:ilvl w:val="0"/>
          <w:numId w:val="10"/>
        </w:numPr>
        <w:spacing w:after="0" w:line="240" w:lineRule="auto"/>
        <w:ind w:left="10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Морфология как раздел грамматики.</w:t>
      </w:r>
    </w:p>
    <w:p w:rsidR="00DB31E8" w:rsidRDefault="00DB31E8" w:rsidP="005D4AB5">
      <w:pPr>
        <w:ind w:left="1066"/>
        <w:contextualSpacing/>
        <w:jc w:val="both"/>
      </w:pPr>
      <w:r>
        <w:t xml:space="preserve">Части речи как лексико-грамматические разряды слов. Система частей речи в русском языке. </w:t>
      </w:r>
    </w:p>
    <w:p w:rsidR="00DB31E8" w:rsidRDefault="005D4AB5" w:rsidP="005D4AB5">
      <w:pPr>
        <w:pStyle w:val="msonormalcxspmiddle"/>
        <w:spacing w:before="0" w:beforeAutospacing="0" w:after="0" w:afterAutospacing="0"/>
        <w:ind w:left="1066"/>
        <w:contextualSpacing/>
        <w:jc w:val="both"/>
        <w:rPr>
          <w:rFonts w:cs="DejaVu Sans"/>
        </w:rPr>
      </w:pPr>
      <w:r>
        <w:rPr>
          <w:rFonts w:cs="DejaVu Sans"/>
        </w:rPr>
        <w:t xml:space="preserve">Самостоятельные </w:t>
      </w:r>
      <w:r w:rsidR="00DB31E8">
        <w:rPr>
          <w:rFonts w:cs="DejaVu Sans"/>
        </w:rPr>
        <w:t>части речи. Общее грамматическое значение, мо</w:t>
      </w:r>
      <w:r>
        <w:rPr>
          <w:rFonts w:cs="DejaVu Sans"/>
        </w:rPr>
        <w:t xml:space="preserve">рфологические и синтаксические </w:t>
      </w:r>
      <w:r w:rsidR="00DB31E8">
        <w:rPr>
          <w:rFonts w:cs="DejaVu Sans"/>
        </w:rPr>
        <w:t>признаки имени существительного</w:t>
      </w:r>
      <w:r>
        <w:rPr>
          <w:rFonts w:cs="DejaVu Sans"/>
        </w:rPr>
        <w:t xml:space="preserve">, имени прилагательного, имени </w:t>
      </w:r>
      <w:r w:rsidR="00DB31E8">
        <w:rPr>
          <w:rFonts w:cs="DejaVu Sans"/>
        </w:rPr>
        <w:t xml:space="preserve">числительного, местоимения, глагола, наречия. </w:t>
      </w:r>
    </w:p>
    <w:p w:rsidR="00DB31E8" w:rsidRDefault="005D4AB5" w:rsidP="005D4AB5">
      <w:pPr>
        <w:pStyle w:val="msonormalcxspmiddle"/>
        <w:spacing w:before="0" w:beforeAutospacing="0" w:after="0" w:afterAutospacing="0"/>
        <w:ind w:left="1066"/>
        <w:contextualSpacing/>
        <w:jc w:val="both"/>
        <w:rPr>
          <w:rFonts w:cs="DejaVu Sans"/>
        </w:rPr>
      </w:pPr>
      <w:r>
        <w:rPr>
          <w:rFonts w:cs="DejaVu Sans"/>
        </w:rPr>
        <w:t xml:space="preserve">Служебные </w:t>
      </w:r>
      <w:r w:rsidR="00DB31E8">
        <w:rPr>
          <w:rFonts w:cs="DejaVu Sans"/>
        </w:rPr>
        <w:t>части речи. Общее грамматическое значение, мо</w:t>
      </w:r>
      <w:r>
        <w:rPr>
          <w:rFonts w:cs="DejaVu Sans"/>
        </w:rPr>
        <w:t xml:space="preserve">рфологические и синтаксические </w:t>
      </w:r>
      <w:r w:rsidR="00DB31E8">
        <w:rPr>
          <w:rFonts w:cs="DejaVu Sans"/>
        </w:rPr>
        <w:t>признаки предлогов и союзов.</w:t>
      </w:r>
    </w:p>
    <w:p w:rsidR="00DB31E8" w:rsidRDefault="00DB31E8" w:rsidP="001744ED">
      <w:pPr>
        <w:pStyle w:val="msonormalcxspmiddle"/>
        <w:numPr>
          <w:ilvl w:val="0"/>
          <w:numId w:val="10"/>
        </w:numPr>
        <w:contextualSpacing/>
        <w:jc w:val="both"/>
        <w:rPr>
          <w:rFonts w:cs="DejaVu Sans"/>
        </w:rPr>
      </w:pPr>
      <w:r>
        <w:rPr>
          <w:rFonts w:cs="DejaVu Sans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DB31E8" w:rsidRPr="005D4AB5" w:rsidRDefault="005D4AB5" w:rsidP="005D4AB5">
      <w:pPr>
        <w:pStyle w:val="msonormalcxspmiddle"/>
        <w:ind w:left="1065"/>
        <w:contextualSpacing/>
        <w:jc w:val="both"/>
        <w:rPr>
          <w:rFonts w:cs="DejaVu Sans"/>
        </w:rPr>
      </w:pPr>
      <w:r>
        <w:rPr>
          <w:rFonts w:cs="DejaVu Sans"/>
        </w:rPr>
        <w:t xml:space="preserve">Применение </w:t>
      </w:r>
      <w:r w:rsidR="00DB31E8">
        <w:rPr>
          <w:rFonts w:cs="DejaVu Sans"/>
        </w:rPr>
        <w:t>морфологических знаний и умений в практике правописания.</w:t>
      </w:r>
    </w:p>
    <w:p w:rsidR="00DB31E8" w:rsidRDefault="00DB31E8" w:rsidP="001744ED">
      <w:pPr>
        <w:jc w:val="both"/>
        <w:rPr>
          <w:rFonts w:eastAsia="DejaVu Sans"/>
          <w:u w:val="single"/>
          <w:lang w:eastAsia="hi-IN" w:bidi="hi-IN"/>
        </w:rPr>
      </w:pPr>
      <w:r>
        <w:tab/>
      </w:r>
      <w:r>
        <w:rPr>
          <w:u w:val="single"/>
        </w:rPr>
        <w:t>Синтаксис</w:t>
      </w:r>
    </w:p>
    <w:p w:rsidR="00DB31E8" w:rsidRDefault="00DB31E8" w:rsidP="005D4AB5">
      <w:pPr>
        <w:pStyle w:val="1"/>
        <w:numPr>
          <w:ilvl w:val="0"/>
          <w:numId w:val="11"/>
        </w:numPr>
        <w:spacing w:after="0" w:line="240" w:lineRule="auto"/>
        <w:ind w:left="10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Синтаксис как раздел грамматики. Словосочетание и предложение как единицы синтаксиса.</w:t>
      </w:r>
    </w:p>
    <w:p w:rsidR="00DB31E8" w:rsidRDefault="005D4AB5" w:rsidP="005D4AB5">
      <w:pPr>
        <w:ind w:left="1066"/>
        <w:contextualSpacing/>
        <w:jc w:val="both"/>
      </w:pPr>
      <w:r>
        <w:t xml:space="preserve">Словосочетание </w:t>
      </w:r>
      <w:r w:rsidR="00DB31E8">
        <w:t>как синтаксическая единица.</w:t>
      </w:r>
    </w:p>
    <w:p w:rsidR="00DB31E8" w:rsidRDefault="00DB31E8" w:rsidP="005D4AB5">
      <w:pPr>
        <w:pStyle w:val="msonormalcxspmiddle"/>
        <w:spacing w:before="0" w:beforeAutospacing="0" w:after="0" w:afterAutospacing="0"/>
        <w:ind w:left="1066"/>
        <w:contextualSpacing/>
        <w:jc w:val="both"/>
        <w:rPr>
          <w:rFonts w:cs="DejaVu Sans"/>
        </w:rPr>
      </w:pPr>
      <w:r>
        <w:rPr>
          <w:rFonts w:cs="DejaVu Sans"/>
        </w:rPr>
        <w:t xml:space="preserve">Виды предложений по цели высказывания и эмоциональной окраске.  Грамматическая основа предложения, главные и второстепенные члены, способы их выражения. </w:t>
      </w:r>
    </w:p>
    <w:p w:rsidR="00DB31E8" w:rsidRDefault="00DB31E8" w:rsidP="005D4AB5">
      <w:pPr>
        <w:pStyle w:val="msonormalcxspmiddle"/>
        <w:spacing w:before="0" w:beforeAutospacing="0" w:after="0" w:afterAutospacing="0"/>
        <w:ind w:left="1066"/>
        <w:contextualSpacing/>
        <w:jc w:val="both"/>
        <w:rPr>
          <w:rFonts w:cs="DejaVu Sans"/>
        </w:rPr>
      </w:pPr>
      <w:r>
        <w:rPr>
          <w:rFonts w:cs="DejaVu Sans"/>
        </w:rPr>
        <w:t>Предложения осложненной структуры. Однородные члены предложения. Обращения.</w:t>
      </w:r>
    </w:p>
    <w:p w:rsidR="00DB31E8" w:rsidRDefault="00DB31E8" w:rsidP="005D4AB5">
      <w:pPr>
        <w:pStyle w:val="msonormalcxspmiddle"/>
        <w:spacing w:before="0" w:beforeAutospacing="0" w:after="0" w:afterAutospacing="0"/>
        <w:ind w:left="1066"/>
        <w:contextualSpacing/>
        <w:jc w:val="both"/>
        <w:rPr>
          <w:rFonts w:cs="DejaVu Sans"/>
        </w:rPr>
      </w:pPr>
      <w:r>
        <w:rPr>
          <w:rFonts w:cs="DejaVu Sans"/>
        </w:rPr>
        <w:t>Сложное предложение.</w:t>
      </w:r>
    </w:p>
    <w:p w:rsidR="00DB31E8" w:rsidRDefault="00DB31E8" w:rsidP="005D4AB5">
      <w:pPr>
        <w:pStyle w:val="msonormalcxspmiddle"/>
        <w:spacing w:before="0" w:beforeAutospacing="0" w:after="0" w:afterAutospacing="0"/>
        <w:ind w:left="1066"/>
        <w:contextualSpacing/>
        <w:jc w:val="both"/>
        <w:rPr>
          <w:rFonts w:cs="DejaVu Sans"/>
        </w:rPr>
      </w:pPr>
      <w:r>
        <w:rPr>
          <w:rFonts w:cs="DejaVu Sans"/>
        </w:rPr>
        <w:t>Способы передачи чужой речи.</w:t>
      </w:r>
    </w:p>
    <w:p w:rsidR="00DB31E8" w:rsidRDefault="00DB31E8" w:rsidP="001744ED">
      <w:pPr>
        <w:pStyle w:val="msonormalcxspmiddle"/>
        <w:numPr>
          <w:ilvl w:val="0"/>
          <w:numId w:val="11"/>
        </w:numPr>
        <w:contextualSpacing/>
        <w:jc w:val="both"/>
        <w:rPr>
          <w:rFonts w:cs="DejaVu Sans"/>
        </w:rPr>
      </w:pPr>
      <w:r>
        <w:rPr>
          <w:rFonts w:cs="DejaVu Sans"/>
        </w:rPr>
        <w:t>Проведение синтаксического разбора словосочетаний и предложений.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DB31E8" w:rsidRPr="005D4AB5" w:rsidRDefault="00DB31E8" w:rsidP="005D4AB5">
      <w:pPr>
        <w:pStyle w:val="msonormalcxspmiddle"/>
        <w:ind w:left="1065"/>
        <w:contextualSpacing/>
        <w:jc w:val="both"/>
        <w:rPr>
          <w:rFonts w:cs="DejaVu Sans"/>
        </w:rPr>
      </w:pPr>
      <w:r>
        <w:rPr>
          <w:rFonts w:cs="DejaVu Sans"/>
        </w:rPr>
        <w:lastRenderedPageBreak/>
        <w:t>Пр</w:t>
      </w:r>
      <w:r w:rsidR="005D4AB5">
        <w:rPr>
          <w:rFonts w:cs="DejaVu Sans"/>
        </w:rPr>
        <w:t xml:space="preserve">именение синтаксических знаний </w:t>
      </w:r>
      <w:r>
        <w:rPr>
          <w:rFonts w:cs="DejaVu Sans"/>
        </w:rPr>
        <w:t>и умений в практике правописания.</w:t>
      </w:r>
    </w:p>
    <w:p w:rsidR="00DB31E8" w:rsidRDefault="00DB31E8" w:rsidP="001744ED">
      <w:pPr>
        <w:jc w:val="both"/>
        <w:rPr>
          <w:rFonts w:eastAsia="DejaVu Sans"/>
          <w:lang w:eastAsia="hi-IN" w:bidi="hi-IN"/>
        </w:rPr>
      </w:pPr>
      <w:r>
        <w:tab/>
      </w:r>
      <w:r>
        <w:rPr>
          <w:u w:val="single"/>
        </w:rPr>
        <w:t>Правописание: орфография и пунктуация</w:t>
      </w:r>
      <w:r>
        <w:t>.</w:t>
      </w:r>
    </w:p>
    <w:p w:rsidR="00DB31E8" w:rsidRDefault="00DB31E8" w:rsidP="005D4AB5">
      <w:pPr>
        <w:pStyle w:val="1"/>
        <w:numPr>
          <w:ilvl w:val="0"/>
          <w:numId w:val="12"/>
        </w:numPr>
        <w:spacing w:after="0" w:line="240" w:lineRule="auto"/>
        <w:ind w:left="10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Орфография как система правил правописания. Понятие орфограммы.</w:t>
      </w:r>
    </w:p>
    <w:p w:rsidR="00DB31E8" w:rsidRDefault="00DB31E8" w:rsidP="005D4AB5">
      <w:pPr>
        <w:ind w:left="1066"/>
        <w:contextualSpacing/>
        <w:jc w:val="both"/>
      </w:pPr>
      <w:r>
        <w:t xml:space="preserve">Правописание гласных и согласных в составе морфем. Правописание </w:t>
      </w:r>
      <w:r>
        <w:rPr>
          <w:i/>
        </w:rPr>
        <w:t>ъ</w:t>
      </w:r>
      <w:r>
        <w:t xml:space="preserve"> и </w:t>
      </w:r>
      <w:r>
        <w:rPr>
          <w:i/>
        </w:rPr>
        <w:t>ь.</w:t>
      </w:r>
    </w:p>
    <w:p w:rsidR="00DB31E8" w:rsidRDefault="00DB31E8" w:rsidP="005D4AB5">
      <w:pPr>
        <w:pStyle w:val="msonormalcxspmiddle"/>
        <w:spacing w:before="0" w:beforeAutospacing="0" w:after="0" w:afterAutospacing="0"/>
        <w:ind w:left="1066"/>
        <w:contextualSpacing/>
        <w:jc w:val="both"/>
        <w:rPr>
          <w:rFonts w:cs="DejaVu Sans"/>
        </w:rPr>
      </w:pPr>
      <w:r>
        <w:rPr>
          <w:rFonts w:cs="DejaVu Sans"/>
        </w:rPr>
        <w:t>Слитные, раздельные и дефисные написания.</w:t>
      </w:r>
    </w:p>
    <w:p w:rsidR="00DB31E8" w:rsidRDefault="00DB31E8" w:rsidP="005D4AB5">
      <w:pPr>
        <w:pStyle w:val="msonormalcxspmiddle"/>
        <w:spacing w:before="0" w:beforeAutospacing="0" w:after="0" w:afterAutospacing="0"/>
        <w:ind w:left="1066"/>
        <w:contextualSpacing/>
        <w:jc w:val="both"/>
        <w:rPr>
          <w:rFonts w:cs="DejaVu Sans"/>
        </w:rPr>
      </w:pPr>
      <w:r>
        <w:rPr>
          <w:rFonts w:cs="DejaVu Sans"/>
        </w:rPr>
        <w:t>Употребление прописной и строчной буквы.</w:t>
      </w:r>
    </w:p>
    <w:p w:rsidR="00DB31E8" w:rsidRDefault="00DB31E8" w:rsidP="005D4AB5">
      <w:pPr>
        <w:pStyle w:val="msonormalcxspmiddle"/>
        <w:spacing w:before="0" w:beforeAutospacing="0" w:after="0" w:afterAutospacing="0"/>
        <w:ind w:left="1066"/>
        <w:contextualSpacing/>
        <w:jc w:val="both"/>
        <w:rPr>
          <w:rFonts w:cs="DejaVu Sans"/>
        </w:rPr>
      </w:pPr>
      <w:r>
        <w:rPr>
          <w:rFonts w:cs="DejaVu Sans"/>
        </w:rPr>
        <w:t>Перенос слов.</w:t>
      </w:r>
    </w:p>
    <w:p w:rsidR="00DB31E8" w:rsidRDefault="00DB31E8" w:rsidP="005D4AB5">
      <w:pPr>
        <w:pStyle w:val="msonormalcxspmiddle"/>
        <w:spacing w:before="0" w:beforeAutospacing="0" w:after="0" w:afterAutospacing="0"/>
        <w:ind w:left="1066"/>
        <w:contextualSpacing/>
        <w:jc w:val="both"/>
        <w:rPr>
          <w:rFonts w:cs="DejaVu Sans"/>
        </w:rPr>
      </w:pPr>
      <w:r>
        <w:rPr>
          <w:rFonts w:cs="DejaVu Sans"/>
        </w:rPr>
        <w:t>Орфографические словари и справочники.</w:t>
      </w:r>
    </w:p>
    <w:p w:rsidR="00DB31E8" w:rsidRDefault="00DB31E8" w:rsidP="005D4AB5">
      <w:pPr>
        <w:pStyle w:val="msonormalcxspmiddle"/>
        <w:spacing w:before="0" w:beforeAutospacing="0" w:after="0" w:afterAutospacing="0"/>
        <w:ind w:left="1066"/>
        <w:contextualSpacing/>
        <w:jc w:val="both"/>
        <w:rPr>
          <w:rFonts w:cs="DejaVu Sans"/>
        </w:rPr>
      </w:pPr>
      <w:r>
        <w:rPr>
          <w:rFonts w:cs="DejaVu Sans"/>
        </w:rPr>
        <w:t>Пунктуация как система правил правописания.</w:t>
      </w:r>
    </w:p>
    <w:p w:rsidR="00DB31E8" w:rsidRDefault="00DB31E8" w:rsidP="005D4AB5">
      <w:pPr>
        <w:pStyle w:val="msonormalcxspmiddle"/>
        <w:spacing w:before="0" w:beforeAutospacing="0" w:after="0" w:afterAutospacing="0"/>
        <w:ind w:left="1066"/>
        <w:contextualSpacing/>
        <w:jc w:val="both"/>
        <w:rPr>
          <w:rFonts w:cs="DejaVu Sans"/>
        </w:rPr>
      </w:pPr>
      <w:r>
        <w:rPr>
          <w:rFonts w:cs="DejaVu Sans"/>
        </w:rPr>
        <w:t xml:space="preserve">Знаки препинания и их функции. </w:t>
      </w:r>
    </w:p>
    <w:p w:rsidR="00DB31E8" w:rsidRDefault="00DB31E8" w:rsidP="005D4AB5">
      <w:pPr>
        <w:pStyle w:val="msonormalcxspmiddle"/>
        <w:spacing w:before="0" w:beforeAutospacing="0" w:after="0" w:afterAutospacing="0"/>
        <w:ind w:left="1066"/>
        <w:contextualSpacing/>
        <w:jc w:val="both"/>
        <w:rPr>
          <w:rFonts w:cs="DejaVu Sans"/>
        </w:rPr>
      </w:pPr>
      <w:r>
        <w:rPr>
          <w:rFonts w:cs="DejaVu Sans"/>
        </w:rPr>
        <w:t>Знаки препинания в конце предложения. Знаки препинания в простом неосложненном предложении.  Знаки препинания в простом осложненном предложении (при однородных членах предложения, при обращении). Знаки препинания при прямой речи.</w:t>
      </w:r>
    </w:p>
    <w:p w:rsidR="00DB31E8" w:rsidRDefault="005D4AB5" w:rsidP="001744ED">
      <w:pPr>
        <w:pStyle w:val="msonormalcxspmiddle"/>
        <w:numPr>
          <w:ilvl w:val="0"/>
          <w:numId w:val="12"/>
        </w:numPr>
        <w:contextualSpacing/>
        <w:jc w:val="both"/>
        <w:rPr>
          <w:rFonts w:cs="DejaVu Sans"/>
        </w:rPr>
      </w:pPr>
      <w:r>
        <w:rPr>
          <w:rFonts w:cs="DejaVu Sans"/>
        </w:rPr>
        <w:t xml:space="preserve">Формирование </w:t>
      </w:r>
      <w:r w:rsidR="00DB31E8">
        <w:rPr>
          <w:rFonts w:cs="DejaVu Sans"/>
        </w:rPr>
        <w:t>орфографической и пунктуационной зоркости. Соблюдение орфографических и пунктуационных норм в письменной речи. Опора на фонетический, морфемный и морфологический анализ при выборе правильного написания. Опора на грамматико-интонационный анализ при объяснении расстановки знаков препинания в предложении.</w:t>
      </w:r>
    </w:p>
    <w:p w:rsidR="00DB31E8" w:rsidRPr="005D4AB5" w:rsidRDefault="00DB31E8" w:rsidP="005D4AB5">
      <w:pPr>
        <w:pStyle w:val="msonormalcxspmiddle"/>
        <w:ind w:left="1065"/>
        <w:contextualSpacing/>
        <w:jc w:val="both"/>
        <w:rPr>
          <w:rFonts w:cs="DejaVu Sans"/>
        </w:rPr>
      </w:pPr>
      <w:r>
        <w:rPr>
          <w:rFonts w:cs="DejaVu Sans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DB31E8" w:rsidRDefault="00DB31E8" w:rsidP="001744ED">
      <w:pPr>
        <w:jc w:val="center"/>
        <w:rPr>
          <w:b/>
          <w:i/>
        </w:rPr>
      </w:pPr>
      <w:r>
        <w:rPr>
          <w:b/>
          <w:i/>
        </w:rPr>
        <w:t>Содержание, обеспечивающее формирование культуроведческой компетенции</w:t>
      </w:r>
    </w:p>
    <w:p w:rsidR="00DB31E8" w:rsidRDefault="00DB31E8" w:rsidP="001744ED">
      <w:pPr>
        <w:jc w:val="center"/>
        <w:rPr>
          <w:b/>
          <w:i/>
        </w:rPr>
      </w:pPr>
    </w:p>
    <w:p w:rsidR="00DB31E8" w:rsidRDefault="00DB31E8" w:rsidP="001744ED">
      <w:pPr>
        <w:jc w:val="both"/>
        <w:rPr>
          <w:u w:val="single"/>
        </w:rPr>
      </w:pPr>
      <w:r>
        <w:tab/>
      </w:r>
      <w:r>
        <w:rPr>
          <w:u w:val="single"/>
        </w:rPr>
        <w:t>Язык и культура</w:t>
      </w:r>
    </w:p>
    <w:p w:rsidR="00DB31E8" w:rsidRDefault="00DB31E8" w:rsidP="001744ED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Взаимосвязь языка и культуры, истории народа. Русский речевой этикет.</w:t>
      </w:r>
    </w:p>
    <w:p w:rsidR="00DB31E8" w:rsidRDefault="00DB31E8" w:rsidP="001744ED">
      <w:pPr>
        <w:numPr>
          <w:ilvl w:val="0"/>
          <w:numId w:val="13"/>
        </w:numPr>
        <w:contextualSpacing/>
        <w:jc w:val="both"/>
      </w:pPr>
      <w:r>
        <w:t>Уместное использование правил русского речевого этикета в учебной деятельности и повседневной жизни.</w:t>
      </w:r>
    </w:p>
    <w:p w:rsidR="00DA2852" w:rsidRDefault="00DA2852" w:rsidP="00DA2852"/>
    <w:p w:rsidR="00DB31E8" w:rsidRPr="005D4AB5" w:rsidRDefault="005D4AB5" w:rsidP="00DA2852">
      <w:pPr>
        <w:jc w:val="center"/>
        <w:rPr>
          <w:b/>
        </w:rPr>
      </w:pPr>
      <w:r w:rsidRPr="005D4AB5">
        <w:rPr>
          <w:b/>
        </w:rPr>
        <w:t>Тематическое</w:t>
      </w:r>
      <w:r w:rsidR="00DB31E8" w:rsidRPr="005D4AB5">
        <w:rPr>
          <w:b/>
        </w:rPr>
        <w:t xml:space="preserve"> план</w:t>
      </w:r>
      <w:r w:rsidRPr="005D4AB5">
        <w:rPr>
          <w:b/>
        </w:rPr>
        <w:t>ирование</w:t>
      </w:r>
    </w:p>
    <w:p w:rsidR="00DB31E8" w:rsidRDefault="00DB31E8" w:rsidP="009A363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75"/>
        <w:gridCol w:w="1025"/>
        <w:gridCol w:w="1096"/>
        <w:gridCol w:w="1096"/>
        <w:gridCol w:w="1053"/>
        <w:gridCol w:w="1053"/>
        <w:gridCol w:w="1089"/>
      </w:tblGrid>
      <w:tr w:rsidR="004B5222" w:rsidTr="004B5222">
        <w:trPr>
          <w:trHeight w:val="562"/>
        </w:trPr>
        <w:tc>
          <w:tcPr>
            <w:tcW w:w="577" w:type="dxa"/>
          </w:tcPr>
          <w:p w:rsidR="004B5222" w:rsidRPr="004B5222" w:rsidRDefault="004B5222" w:rsidP="00DA2852">
            <w:pPr>
              <w:jc w:val="center"/>
            </w:pPr>
            <w:r w:rsidRPr="004B5222">
              <w:t>№ п</w:t>
            </w:r>
            <w:r w:rsidRPr="004B5222">
              <w:rPr>
                <w:lang w:val="en-US"/>
              </w:rPr>
              <w:t>/</w:t>
            </w:r>
            <w:r w:rsidRPr="004B5222">
              <w:t>п</w:t>
            </w:r>
          </w:p>
        </w:tc>
        <w:tc>
          <w:tcPr>
            <w:tcW w:w="2475" w:type="dxa"/>
          </w:tcPr>
          <w:p w:rsidR="004B5222" w:rsidRPr="004B5222" w:rsidRDefault="004B5222" w:rsidP="00DA2852">
            <w:pPr>
              <w:jc w:val="center"/>
            </w:pPr>
            <w:r w:rsidRPr="004B5222">
              <w:t>Разделы программы</w:t>
            </w:r>
          </w:p>
        </w:tc>
        <w:tc>
          <w:tcPr>
            <w:tcW w:w="1025" w:type="dxa"/>
          </w:tcPr>
          <w:p w:rsidR="004B5222" w:rsidRPr="004B5222" w:rsidRDefault="004B5222" w:rsidP="00DA2852">
            <w:pPr>
              <w:jc w:val="center"/>
            </w:pPr>
            <w:r w:rsidRPr="004B5222">
              <w:t>Кол-во      часов</w:t>
            </w:r>
          </w:p>
        </w:tc>
        <w:tc>
          <w:tcPr>
            <w:tcW w:w="1096" w:type="dxa"/>
          </w:tcPr>
          <w:p w:rsidR="004B5222" w:rsidRPr="004B5222" w:rsidRDefault="004B5222" w:rsidP="00DA2852">
            <w:pPr>
              <w:jc w:val="center"/>
            </w:pPr>
            <w:r w:rsidRPr="004B5222">
              <w:t>Контр. диктант</w:t>
            </w:r>
          </w:p>
        </w:tc>
        <w:tc>
          <w:tcPr>
            <w:tcW w:w="1096" w:type="dxa"/>
          </w:tcPr>
          <w:p w:rsidR="004B5222" w:rsidRPr="004B5222" w:rsidRDefault="004B5222" w:rsidP="00DA2852">
            <w:pPr>
              <w:jc w:val="center"/>
            </w:pPr>
            <w:r w:rsidRPr="004B5222">
              <w:t>Словар. диктант</w:t>
            </w:r>
          </w:p>
        </w:tc>
        <w:tc>
          <w:tcPr>
            <w:tcW w:w="1053" w:type="dxa"/>
          </w:tcPr>
          <w:p w:rsidR="004B5222" w:rsidRPr="004B5222" w:rsidRDefault="004B5222" w:rsidP="00DA2852">
            <w:pPr>
              <w:jc w:val="center"/>
            </w:pPr>
            <w:r w:rsidRPr="004B5222">
              <w:t>Контр. работа</w:t>
            </w:r>
          </w:p>
        </w:tc>
        <w:tc>
          <w:tcPr>
            <w:tcW w:w="1053" w:type="dxa"/>
          </w:tcPr>
          <w:p w:rsidR="004B5222" w:rsidRPr="004B5222" w:rsidRDefault="004B5222" w:rsidP="00DA2852">
            <w:pPr>
              <w:jc w:val="center"/>
            </w:pPr>
            <w:r w:rsidRPr="004B5222">
              <w:t>Контр. излож.</w:t>
            </w:r>
          </w:p>
        </w:tc>
        <w:tc>
          <w:tcPr>
            <w:tcW w:w="1089" w:type="dxa"/>
          </w:tcPr>
          <w:p w:rsidR="004B5222" w:rsidRPr="004B5222" w:rsidRDefault="004B5222" w:rsidP="00DA2852">
            <w:pPr>
              <w:jc w:val="center"/>
            </w:pPr>
            <w:r w:rsidRPr="004B5222">
              <w:t>Контр. сочин.</w:t>
            </w:r>
          </w:p>
        </w:tc>
      </w:tr>
      <w:tr w:rsidR="004B5222" w:rsidTr="004B5222">
        <w:tc>
          <w:tcPr>
            <w:tcW w:w="577" w:type="dxa"/>
          </w:tcPr>
          <w:p w:rsidR="004B5222" w:rsidRPr="004B5222" w:rsidRDefault="004B5222" w:rsidP="00DA2852">
            <w:pPr>
              <w:jc w:val="center"/>
            </w:pPr>
            <w:r w:rsidRPr="004B5222">
              <w:t>1</w:t>
            </w:r>
          </w:p>
        </w:tc>
        <w:tc>
          <w:tcPr>
            <w:tcW w:w="2475" w:type="dxa"/>
          </w:tcPr>
          <w:p w:rsidR="004B5222" w:rsidRPr="004B5222" w:rsidRDefault="004B5222" w:rsidP="00DA2852">
            <w:pPr>
              <w:jc w:val="center"/>
            </w:pPr>
            <w:r w:rsidRPr="004B5222">
              <w:t>Введение</w:t>
            </w:r>
          </w:p>
        </w:tc>
        <w:tc>
          <w:tcPr>
            <w:tcW w:w="1025" w:type="dxa"/>
          </w:tcPr>
          <w:p w:rsidR="004B5222" w:rsidRPr="004B5222" w:rsidRDefault="004B5222" w:rsidP="00DA2852">
            <w:pPr>
              <w:jc w:val="center"/>
            </w:pPr>
            <w:r w:rsidRPr="004B5222">
              <w:t>10</w:t>
            </w:r>
          </w:p>
        </w:tc>
        <w:tc>
          <w:tcPr>
            <w:tcW w:w="1096" w:type="dxa"/>
          </w:tcPr>
          <w:p w:rsidR="004B5222" w:rsidRPr="004B5222" w:rsidRDefault="004B5222" w:rsidP="00DA2852">
            <w:pPr>
              <w:jc w:val="center"/>
            </w:pPr>
          </w:p>
        </w:tc>
        <w:tc>
          <w:tcPr>
            <w:tcW w:w="1096" w:type="dxa"/>
          </w:tcPr>
          <w:p w:rsidR="004B5222" w:rsidRPr="004B5222" w:rsidRDefault="004B5222" w:rsidP="00DA2852">
            <w:pPr>
              <w:jc w:val="center"/>
            </w:pPr>
          </w:p>
        </w:tc>
        <w:tc>
          <w:tcPr>
            <w:tcW w:w="1053" w:type="dxa"/>
          </w:tcPr>
          <w:p w:rsidR="004B5222" w:rsidRPr="004B5222" w:rsidRDefault="004B5222" w:rsidP="00DA2852">
            <w:pPr>
              <w:jc w:val="center"/>
            </w:pPr>
          </w:p>
        </w:tc>
        <w:tc>
          <w:tcPr>
            <w:tcW w:w="1053" w:type="dxa"/>
          </w:tcPr>
          <w:p w:rsidR="004B5222" w:rsidRPr="004B5222" w:rsidRDefault="004B5222" w:rsidP="00DA2852">
            <w:pPr>
              <w:jc w:val="center"/>
            </w:pPr>
          </w:p>
        </w:tc>
        <w:tc>
          <w:tcPr>
            <w:tcW w:w="1089" w:type="dxa"/>
          </w:tcPr>
          <w:p w:rsidR="004B5222" w:rsidRPr="004B5222" w:rsidRDefault="004B5222" w:rsidP="00DA2852">
            <w:pPr>
              <w:jc w:val="center"/>
            </w:pPr>
          </w:p>
        </w:tc>
      </w:tr>
      <w:tr w:rsidR="004B5222" w:rsidTr="004B5222">
        <w:tc>
          <w:tcPr>
            <w:tcW w:w="577" w:type="dxa"/>
          </w:tcPr>
          <w:p w:rsidR="004B5222" w:rsidRPr="004B5222" w:rsidRDefault="004B5222" w:rsidP="00DA2852">
            <w:pPr>
              <w:jc w:val="center"/>
            </w:pPr>
            <w:r w:rsidRPr="004B5222">
              <w:t>2</w:t>
            </w:r>
          </w:p>
        </w:tc>
        <w:tc>
          <w:tcPr>
            <w:tcW w:w="2475" w:type="dxa"/>
          </w:tcPr>
          <w:p w:rsidR="004B5222" w:rsidRPr="004B5222" w:rsidRDefault="004B5222" w:rsidP="00DA2852">
            <w:pPr>
              <w:jc w:val="center"/>
            </w:pPr>
            <w:r w:rsidRPr="004B5222">
              <w:t>Морфология. Причастие</w:t>
            </w:r>
          </w:p>
        </w:tc>
        <w:tc>
          <w:tcPr>
            <w:tcW w:w="1025" w:type="dxa"/>
          </w:tcPr>
          <w:p w:rsidR="004B5222" w:rsidRPr="004B5222" w:rsidRDefault="0073151B" w:rsidP="00DA2852">
            <w:pPr>
              <w:jc w:val="center"/>
            </w:pPr>
            <w:r>
              <w:t>29</w:t>
            </w:r>
          </w:p>
        </w:tc>
        <w:tc>
          <w:tcPr>
            <w:tcW w:w="1096" w:type="dxa"/>
          </w:tcPr>
          <w:p w:rsidR="004B5222" w:rsidRPr="004B5222" w:rsidRDefault="004B5222" w:rsidP="00DA2852">
            <w:pPr>
              <w:jc w:val="center"/>
            </w:pPr>
            <w:r w:rsidRPr="004B5222">
              <w:t>1</w:t>
            </w:r>
          </w:p>
        </w:tc>
        <w:tc>
          <w:tcPr>
            <w:tcW w:w="1096" w:type="dxa"/>
          </w:tcPr>
          <w:p w:rsidR="004B5222" w:rsidRPr="004B5222" w:rsidRDefault="004B5222" w:rsidP="00DA2852">
            <w:pPr>
              <w:jc w:val="center"/>
            </w:pPr>
            <w:r w:rsidRPr="004B5222">
              <w:t>1</w:t>
            </w:r>
          </w:p>
        </w:tc>
        <w:tc>
          <w:tcPr>
            <w:tcW w:w="1053" w:type="dxa"/>
          </w:tcPr>
          <w:p w:rsidR="004B5222" w:rsidRPr="004B5222" w:rsidRDefault="004B5222" w:rsidP="00DA2852">
            <w:pPr>
              <w:jc w:val="center"/>
            </w:pPr>
          </w:p>
        </w:tc>
        <w:tc>
          <w:tcPr>
            <w:tcW w:w="1053" w:type="dxa"/>
          </w:tcPr>
          <w:p w:rsidR="004B5222" w:rsidRPr="004B5222" w:rsidRDefault="004B5222" w:rsidP="00DA2852">
            <w:pPr>
              <w:jc w:val="center"/>
            </w:pPr>
            <w:r w:rsidRPr="004B5222">
              <w:t>1</w:t>
            </w:r>
          </w:p>
        </w:tc>
        <w:tc>
          <w:tcPr>
            <w:tcW w:w="1089" w:type="dxa"/>
          </w:tcPr>
          <w:p w:rsidR="004B5222" w:rsidRPr="004B5222" w:rsidRDefault="004B5222" w:rsidP="00DA2852">
            <w:pPr>
              <w:jc w:val="center"/>
            </w:pPr>
          </w:p>
        </w:tc>
      </w:tr>
      <w:tr w:rsidR="004B5222" w:rsidTr="004B5222">
        <w:tc>
          <w:tcPr>
            <w:tcW w:w="577" w:type="dxa"/>
          </w:tcPr>
          <w:p w:rsidR="004B5222" w:rsidRPr="004B5222" w:rsidRDefault="004B5222" w:rsidP="00DA2852">
            <w:pPr>
              <w:jc w:val="center"/>
            </w:pPr>
            <w:r w:rsidRPr="004B5222">
              <w:t>3</w:t>
            </w:r>
          </w:p>
        </w:tc>
        <w:tc>
          <w:tcPr>
            <w:tcW w:w="2475" w:type="dxa"/>
          </w:tcPr>
          <w:p w:rsidR="004B5222" w:rsidRPr="004B5222" w:rsidRDefault="004B5222" w:rsidP="00DA2852">
            <w:pPr>
              <w:jc w:val="center"/>
            </w:pPr>
            <w:r w:rsidRPr="004B5222">
              <w:t>Деепричастие</w:t>
            </w:r>
          </w:p>
        </w:tc>
        <w:tc>
          <w:tcPr>
            <w:tcW w:w="1025" w:type="dxa"/>
          </w:tcPr>
          <w:p w:rsidR="004B5222" w:rsidRPr="004B5222" w:rsidRDefault="003E61BE" w:rsidP="00DA2852">
            <w:pPr>
              <w:jc w:val="center"/>
            </w:pPr>
            <w:r>
              <w:t>18</w:t>
            </w:r>
          </w:p>
        </w:tc>
        <w:tc>
          <w:tcPr>
            <w:tcW w:w="1096" w:type="dxa"/>
          </w:tcPr>
          <w:p w:rsidR="004B5222" w:rsidRPr="004B5222" w:rsidRDefault="004B5222" w:rsidP="00DA2852">
            <w:pPr>
              <w:jc w:val="center"/>
            </w:pPr>
          </w:p>
        </w:tc>
        <w:tc>
          <w:tcPr>
            <w:tcW w:w="1096" w:type="dxa"/>
          </w:tcPr>
          <w:p w:rsidR="004B5222" w:rsidRPr="004B5222" w:rsidRDefault="004B5222" w:rsidP="00DA2852">
            <w:pPr>
              <w:jc w:val="center"/>
            </w:pPr>
          </w:p>
        </w:tc>
        <w:tc>
          <w:tcPr>
            <w:tcW w:w="1053" w:type="dxa"/>
          </w:tcPr>
          <w:p w:rsidR="004B5222" w:rsidRPr="004B5222" w:rsidRDefault="004B5222" w:rsidP="00DA2852">
            <w:pPr>
              <w:jc w:val="center"/>
            </w:pPr>
            <w:r w:rsidRPr="004B5222">
              <w:t>1</w:t>
            </w:r>
          </w:p>
        </w:tc>
        <w:tc>
          <w:tcPr>
            <w:tcW w:w="1053" w:type="dxa"/>
          </w:tcPr>
          <w:p w:rsidR="004B5222" w:rsidRPr="004B5222" w:rsidRDefault="004B5222" w:rsidP="00DA2852">
            <w:pPr>
              <w:jc w:val="center"/>
            </w:pPr>
          </w:p>
        </w:tc>
        <w:tc>
          <w:tcPr>
            <w:tcW w:w="1089" w:type="dxa"/>
          </w:tcPr>
          <w:p w:rsidR="004B5222" w:rsidRPr="004B5222" w:rsidRDefault="004B5222" w:rsidP="00DA2852">
            <w:pPr>
              <w:jc w:val="center"/>
            </w:pPr>
            <w:r w:rsidRPr="004B5222">
              <w:t>1</w:t>
            </w:r>
          </w:p>
        </w:tc>
      </w:tr>
      <w:tr w:rsidR="004B5222" w:rsidTr="004B5222">
        <w:tc>
          <w:tcPr>
            <w:tcW w:w="577" w:type="dxa"/>
          </w:tcPr>
          <w:p w:rsidR="004B5222" w:rsidRPr="004B5222" w:rsidRDefault="004B5222" w:rsidP="00DA2852">
            <w:pPr>
              <w:jc w:val="center"/>
            </w:pPr>
            <w:r w:rsidRPr="004B5222">
              <w:t>4</w:t>
            </w:r>
          </w:p>
        </w:tc>
        <w:tc>
          <w:tcPr>
            <w:tcW w:w="2475" w:type="dxa"/>
          </w:tcPr>
          <w:p w:rsidR="004B5222" w:rsidRPr="004B5222" w:rsidRDefault="004B5222" w:rsidP="00DA2852">
            <w:pPr>
              <w:jc w:val="center"/>
            </w:pPr>
            <w:r w:rsidRPr="004B5222">
              <w:t>Наречие</w:t>
            </w:r>
          </w:p>
        </w:tc>
        <w:tc>
          <w:tcPr>
            <w:tcW w:w="1025" w:type="dxa"/>
          </w:tcPr>
          <w:p w:rsidR="004B5222" w:rsidRPr="004B5222" w:rsidRDefault="00960B33" w:rsidP="00DA2852">
            <w:pPr>
              <w:jc w:val="center"/>
            </w:pPr>
            <w:r>
              <w:t>29</w:t>
            </w:r>
          </w:p>
        </w:tc>
        <w:tc>
          <w:tcPr>
            <w:tcW w:w="1096" w:type="dxa"/>
          </w:tcPr>
          <w:p w:rsidR="004B5222" w:rsidRPr="004B5222" w:rsidRDefault="004B5222" w:rsidP="00DA2852">
            <w:pPr>
              <w:jc w:val="center"/>
            </w:pPr>
            <w:r w:rsidRPr="004B5222">
              <w:t>1</w:t>
            </w:r>
          </w:p>
        </w:tc>
        <w:tc>
          <w:tcPr>
            <w:tcW w:w="1096" w:type="dxa"/>
          </w:tcPr>
          <w:p w:rsidR="004B5222" w:rsidRPr="004B5222" w:rsidRDefault="004B5222" w:rsidP="00DA2852">
            <w:pPr>
              <w:jc w:val="center"/>
            </w:pPr>
          </w:p>
        </w:tc>
        <w:tc>
          <w:tcPr>
            <w:tcW w:w="1053" w:type="dxa"/>
          </w:tcPr>
          <w:p w:rsidR="004B5222" w:rsidRPr="004B5222" w:rsidRDefault="004B5222" w:rsidP="00DA2852">
            <w:pPr>
              <w:jc w:val="center"/>
            </w:pPr>
          </w:p>
        </w:tc>
        <w:tc>
          <w:tcPr>
            <w:tcW w:w="1053" w:type="dxa"/>
          </w:tcPr>
          <w:p w:rsidR="004B5222" w:rsidRPr="004B5222" w:rsidRDefault="004B5222" w:rsidP="00DA2852">
            <w:pPr>
              <w:jc w:val="center"/>
            </w:pPr>
            <w:r w:rsidRPr="004B5222">
              <w:t>1</w:t>
            </w:r>
          </w:p>
        </w:tc>
        <w:tc>
          <w:tcPr>
            <w:tcW w:w="1089" w:type="dxa"/>
          </w:tcPr>
          <w:p w:rsidR="004B5222" w:rsidRPr="004B5222" w:rsidRDefault="004B5222" w:rsidP="00DA2852">
            <w:pPr>
              <w:jc w:val="center"/>
            </w:pPr>
          </w:p>
        </w:tc>
      </w:tr>
      <w:tr w:rsidR="004B5222" w:rsidTr="004B5222">
        <w:tc>
          <w:tcPr>
            <w:tcW w:w="577" w:type="dxa"/>
          </w:tcPr>
          <w:p w:rsidR="004B5222" w:rsidRPr="004B5222" w:rsidRDefault="004B5222" w:rsidP="00DA2852">
            <w:pPr>
              <w:jc w:val="center"/>
            </w:pPr>
            <w:r w:rsidRPr="004B5222">
              <w:t>5</w:t>
            </w:r>
          </w:p>
        </w:tc>
        <w:tc>
          <w:tcPr>
            <w:tcW w:w="2475" w:type="dxa"/>
          </w:tcPr>
          <w:p w:rsidR="004B5222" w:rsidRPr="004B5222" w:rsidRDefault="004B5222" w:rsidP="00DA2852">
            <w:pPr>
              <w:jc w:val="center"/>
            </w:pPr>
            <w:r w:rsidRPr="004B5222">
              <w:t>Предлог</w:t>
            </w:r>
          </w:p>
        </w:tc>
        <w:tc>
          <w:tcPr>
            <w:tcW w:w="1025" w:type="dxa"/>
          </w:tcPr>
          <w:p w:rsidR="004B5222" w:rsidRPr="004B5222" w:rsidRDefault="004B5222" w:rsidP="00DA2852">
            <w:pPr>
              <w:jc w:val="center"/>
            </w:pPr>
            <w:r w:rsidRPr="004B5222">
              <w:t>13</w:t>
            </w:r>
          </w:p>
        </w:tc>
        <w:tc>
          <w:tcPr>
            <w:tcW w:w="1096" w:type="dxa"/>
          </w:tcPr>
          <w:p w:rsidR="004B5222" w:rsidRPr="004B5222" w:rsidRDefault="004B5222" w:rsidP="00DA2852">
            <w:pPr>
              <w:jc w:val="center"/>
            </w:pPr>
          </w:p>
        </w:tc>
        <w:tc>
          <w:tcPr>
            <w:tcW w:w="1096" w:type="dxa"/>
          </w:tcPr>
          <w:p w:rsidR="004B5222" w:rsidRPr="004B5222" w:rsidRDefault="004B5222" w:rsidP="00DA2852">
            <w:pPr>
              <w:jc w:val="center"/>
            </w:pPr>
            <w:r>
              <w:t>1</w:t>
            </w:r>
          </w:p>
        </w:tc>
        <w:tc>
          <w:tcPr>
            <w:tcW w:w="1053" w:type="dxa"/>
          </w:tcPr>
          <w:p w:rsidR="004B5222" w:rsidRPr="004B5222" w:rsidRDefault="004B5222" w:rsidP="00DA2852">
            <w:pPr>
              <w:jc w:val="center"/>
            </w:pPr>
          </w:p>
        </w:tc>
        <w:tc>
          <w:tcPr>
            <w:tcW w:w="1053" w:type="dxa"/>
          </w:tcPr>
          <w:p w:rsidR="004B5222" w:rsidRPr="004B5222" w:rsidRDefault="004B5222" w:rsidP="00DA2852">
            <w:pPr>
              <w:jc w:val="center"/>
            </w:pPr>
          </w:p>
        </w:tc>
        <w:tc>
          <w:tcPr>
            <w:tcW w:w="1089" w:type="dxa"/>
          </w:tcPr>
          <w:p w:rsidR="004B5222" w:rsidRPr="004B5222" w:rsidRDefault="004B5222" w:rsidP="00DA2852">
            <w:pPr>
              <w:jc w:val="center"/>
            </w:pPr>
          </w:p>
        </w:tc>
      </w:tr>
      <w:tr w:rsidR="004B5222" w:rsidTr="004B5222">
        <w:tc>
          <w:tcPr>
            <w:tcW w:w="577" w:type="dxa"/>
          </w:tcPr>
          <w:p w:rsidR="004B5222" w:rsidRPr="004B5222" w:rsidRDefault="004B5222" w:rsidP="00DA2852">
            <w:pPr>
              <w:jc w:val="center"/>
            </w:pPr>
            <w:r w:rsidRPr="004B5222">
              <w:t>6</w:t>
            </w:r>
          </w:p>
        </w:tc>
        <w:tc>
          <w:tcPr>
            <w:tcW w:w="2475" w:type="dxa"/>
          </w:tcPr>
          <w:p w:rsidR="004B5222" w:rsidRPr="004B5222" w:rsidRDefault="004B5222" w:rsidP="00DA2852">
            <w:pPr>
              <w:jc w:val="center"/>
            </w:pPr>
            <w:r w:rsidRPr="004B5222">
              <w:t>Союз</w:t>
            </w:r>
          </w:p>
        </w:tc>
        <w:tc>
          <w:tcPr>
            <w:tcW w:w="1025" w:type="dxa"/>
          </w:tcPr>
          <w:p w:rsidR="004B5222" w:rsidRPr="004B5222" w:rsidRDefault="003E61BE" w:rsidP="00DA2852">
            <w:pPr>
              <w:jc w:val="center"/>
            </w:pPr>
            <w:r>
              <w:t>17</w:t>
            </w:r>
          </w:p>
        </w:tc>
        <w:tc>
          <w:tcPr>
            <w:tcW w:w="1096" w:type="dxa"/>
          </w:tcPr>
          <w:p w:rsidR="004B5222" w:rsidRPr="004B5222" w:rsidRDefault="004B5222" w:rsidP="00DA2852">
            <w:pPr>
              <w:jc w:val="center"/>
            </w:pPr>
            <w:r>
              <w:t>1</w:t>
            </w:r>
          </w:p>
        </w:tc>
        <w:tc>
          <w:tcPr>
            <w:tcW w:w="1096" w:type="dxa"/>
          </w:tcPr>
          <w:p w:rsidR="004B5222" w:rsidRPr="004B5222" w:rsidRDefault="004B5222" w:rsidP="00DA2852">
            <w:pPr>
              <w:jc w:val="center"/>
            </w:pPr>
          </w:p>
        </w:tc>
        <w:tc>
          <w:tcPr>
            <w:tcW w:w="1053" w:type="dxa"/>
          </w:tcPr>
          <w:p w:rsidR="004B5222" w:rsidRPr="004B5222" w:rsidRDefault="004B5222" w:rsidP="00DA2852">
            <w:pPr>
              <w:jc w:val="center"/>
            </w:pPr>
          </w:p>
        </w:tc>
        <w:tc>
          <w:tcPr>
            <w:tcW w:w="1053" w:type="dxa"/>
          </w:tcPr>
          <w:p w:rsidR="004B5222" w:rsidRPr="004B5222" w:rsidRDefault="004B5222" w:rsidP="00DA2852">
            <w:pPr>
              <w:jc w:val="center"/>
            </w:pPr>
          </w:p>
        </w:tc>
        <w:tc>
          <w:tcPr>
            <w:tcW w:w="1089" w:type="dxa"/>
          </w:tcPr>
          <w:p w:rsidR="004B5222" w:rsidRPr="004B5222" w:rsidRDefault="004B5222" w:rsidP="00DA2852">
            <w:pPr>
              <w:jc w:val="center"/>
            </w:pPr>
          </w:p>
        </w:tc>
      </w:tr>
      <w:tr w:rsidR="004B5222" w:rsidTr="004B5222">
        <w:tc>
          <w:tcPr>
            <w:tcW w:w="577" w:type="dxa"/>
          </w:tcPr>
          <w:p w:rsidR="004B5222" w:rsidRPr="004B5222" w:rsidRDefault="004B5222" w:rsidP="00DA2852">
            <w:pPr>
              <w:jc w:val="center"/>
            </w:pPr>
            <w:r w:rsidRPr="004B5222">
              <w:t>7</w:t>
            </w:r>
          </w:p>
        </w:tc>
        <w:tc>
          <w:tcPr>
            <w:tcW w:w="2475" w:type="dxa"/>
          </w:tcPr>
          <w:p w:rsidR="004B5222" w:rsidRPr="004B5222" w:rsidRDefault="004B5222" w:rsidP="00DA2852">
            <w:pPr>
              <w:jc w:val="center"/>
            </w:pPr>
            <w:r w:rsidRPr="004B5222">
              <w:t>Частица</w:t>
            </w:r>
          </w:p>
        </w:tc>
        <w:tc>
          <w:tcPr>
            <w:tcW w:w="1025" w:type="dxa"/>
          </w:tcPr>
          <w:p w:rsidR="004B5222" w:rsidRPr="004B5222" w:rsidRDefault="00960B33" w:rsidP="00DA2852">
            <w:pPr>
              <w:jc w:val="center"/>
            </w:pPr>
            <w:r>
              <w:t>12</w:t>
            </w:r>
          </w:p>
        </w:tc>
        <w:tc>
          <w:tcPr>
            <w:tcW w:w="1096" w:type="dxa"/>
          </w:tcPr>
          <w:p w:rsidR="004B5222" w:rsidRPr="004B5222" w:rsidRDefault="004B5222" w:rsidP="00DA2852">
            <w:pPr>
              <w:jc w:val="center"/>
            </w:pPr>
            <w:r>
              <w:t>1</w:t>
            </w:r>
          </w:p>
        </w:tc>
        <w:tc>
          <w:tcPr>
            <w:tcW w:w="1096" w:type="dxa"/>
          </w:tcPr>
          <w:p w:rsidR="004B5222" w:rsidRPr="004B5222" w:rsidRDefault="004B5222" w:rsidP="00DA2852">
            <w:pPr>
              <w:jc w:val="center"/>
            </w:pPr>
          </w:p>
        </w:tc>
        <w:tc>
          <w:tcPr>
            <w:tcW w:w="1053" w:type="dxa"/>
          </w:tcPr>
          <w:p w:rsidR="004B5222" w:rsidRPr="004B5222" w:rsidRDefault="004B5222" w:rsidP="00DA2852">
            <w:pPr>
              <w:jc w:val="center"/>
            </w:pPr>
          </w:p>
        </w:tc>
        <w:tc>
          <w:tcPr>
            <w:tcW w:w="1053" w:type="dxa"/>
          </w:tcPr>
          <w:p w:rsidR="004B5222" w:rsidRPr="004B5222" w:rsidRDefault="004B5222" w:rsidP="00DA2852">
            <w:pPr>
              <w:jc w:val="center"/>
            </w:pPr>
          </w:p>
        </w:tc>
        <w:tc>
          <w:tcPr>
            <w:tcW w:w="1089" w:type="dxa"/>
          </w:tcPr>
          <w:p w:rsidR="004B5222" w:rsidRPr="004B5222" w:rsidRDefault="004B5222" w:rsidP="00DA2852">
            <w:pPr>
              <w:jc w:val="center"/>
            </w:pPr>
            <w:r>
              <w:t>1</w:t>
            </w:r>
          </w:p>
        </w:tc>
      </w:tr>
      <w:tr w:rsidR="004B5222" w:rsidTr="004B5222">
        <w:tc>
          <w:tcPr>
            <w:tcW w:w="577" w:type="dxa"/>
          </w:tcPr>
          <w:p w:rsidR="004B5222" w:rsidRPr="004B5222" w:rsidRDefault="004B5222" w:rsidP="00DA2852">
            <w:pPr>
              <w:jc w:val="center"/>
            </w:pPr>
            <w:r w:rsidRPr="004B5222">
              <w:t>8</w:t>
            </w:r>
          </w:p>
        </w:tc>
        <w:tc>
          <w:tcPr>
            <w:tcW w:w="2475" w:type="dxa"/>
          </w:tcPr>
          <w:p w:rsidR="004B5222" w:rsidRPr="004B5222" w:rsidRDefault="004B5222" w:rsidP="00DA2852">
            <w:pPr>
              <w:jc w:val="center"/>
            </w:pPr>
            <w:r w:rsidRPr="004B5222">
              <w:t>Междометие</w:t>
            </w:r>
          </w:p>
        </w:tc>
        <w:tc>
          <w:tcPr>
            <w:tcW w:w="1025" w:type="dxa"/>
          </w:tcPr>
          <w:p w:rsidR="004B5222" w:rsidRPr="004B5222" w:rsidRDefault="00960B33" w:rsidP="00DA2852">
            <w:pPr>
              <w:jc w:val="center"/>
            </w:pPr>
            <w:r>
              <w:t>5</w:t>
            </w:r>
          </w:p>
        </w:tc>
        <w:tc>
          <w:tcPr>
            <w:tcW w:w="1096" w:type="dxa"/>
          </w:tcPr>
          <w:p w:rsidR="004B5222" w:rsidRPr="004B5222" w:rsidRDefault="004B5222" w:rsidP="00DA2852">
            <w:pPr>
              <w:jc w:val="center"/>
            </w:pPr>
          </w:p>
        </w:tc>
        <w:tc>
          <w:tcPr>
            <w:tcW w:w="1096" w:type="dxa"/>
          </w:tcPr>
          <w:p w:rsidR="004B5222" w:rsidRPr="004B5222" w:rsidRDefault="004B5222" w:rsidP="00DA2852">
            <w:pPr>
              <w:jc w:val="center"/>
            </w:pPr>
          </w:p>
        </w:tc>
        <w:tc>
          <w:tcPr>
            <w:tcW w:w="1053" w:type="dxa"/>
          </w:tcPr>
          <w:p w:rsidR="004B5222" w:rsidRPr="004B5222" w:rsidRDefault="004B5222" w:rsidP="00DA2852">
            <w:pPr>
              <w:jc w:val="center"/>
            </w:pPr>
            <w:r>
              <w:t>1</w:t>
            </w:r>
          </w:p>
        </w:tc>
        <w:tc>
          <w:tcPr>
            <w:tcW w:w="1053" w:type="dxa"/>
          </w:tcPr>
          <w:p w:rsidR="004B5222" w:rsidRPr="004B5222" w:rsidRDefault="004B5222" w:rsidP="00DA2852">
            <w:pPr>
              <w:jc w:val="center"/>
            </w:pPr>
          </w:p>
        </w:tc>
        <w:tc>
          <w:tcPr>
            <w:tcW w:w="1089" w:type="dxa"/>
          </w:tcPr>
          <w:p w:rsidR="004B5222" w:rsidRPr="004B5222" w:rsidRDefault="004B5222" w:rsidP="00DA2852">
            <w:pPr>
              <w:jc w:val="center"/>
            </w:pPr>
          </w:p>
        </w:tc>
      </w:tr>
      <w:tr w:rsidR="0073151B" w:rsidTr="004B5222">
        <w:tc>
          <w:tcPr>
            <w:tcW w:w="577" w:type="dxa"/>
          </w:tcPr>
          <w:p w:rsidR="0073151B" w:rsidRPr="004B5222" w:rsidRDefault="0073151B" w:rsidP="00DA2852">
            <w:pPr>
              <w:jc w:val="center"/>
            </w:pPr>
          </w:p>
        </w:tc>
        <w:tc>
          <w:tcPr>
            <w:tcW w:w="2475" w:type="dxa"/>
          </w:tcPr>
          <w:p w:rsidR="0073151B" w:rsidRPr="004B5222" w:rsidRDefault="0073151B" w:rsidP="00DA2852">
            <w:pPr>
              <w:jc w:val="center"/>
            </w:pPr>
            <w:r>
              <w:t xml:space="preserve">Резерв </w:t>
            </w:r>
          </w:p>
        </w:tc>
        <w:tc>
          <w:tcPr>
            <w:tcW w:w="1025" w:type="dxa"/>
          </w:tcPr>
          <w:p w:rsidR="0073151B" w:rsidRDefault="0073151B" w:rsidP="00DA2852">
            <w:pPr>
              <w:jc w:val="center"/>
            </w:pPr>
            <w:r>
              <w:t>3</w:t>
            </w:r>
          </w:p>
        </w:tc>
        <w:tc>
          <w:tcPr>
            <w:tcW w:w="1096" w:type="dxa"/>
          </w:tcPr>
          <w:p w:rsidR="0073151B" w:rsidRPr="004B5222" w:rsidRDefault="0073151B" w:rsidP="00DA2852">
            <w:pPr>
              <w:jc w:val="center"/>
            </w:pPr>
          </w:p>
        </w:tc>
        <w:tc>
          <w:tcPr>
            <w:tcW w:w="1096" w:type="dxa"/>
          </w:tcPr>
          <w:p w:rsidR="0073151B" w:rsidRPr="004B5222" w:rsidRDefault="0073151B" w:rsidP="00DA2852">
            <w:pPr>
              <w:jc w:val="center"/>
            </w:pPr>
          </w:p>
        </w:tc>
        <w:tc>
          <w:tcPr>
            <w:tcW w:w="1053" w:type="dxa"/>
          </w:tcPr>
          <w:p w:rsidR="0073151B" w:rsidRDefault="0073151B" w:rsidP="00DA2852">
            <w:pPr>
              <w:jc w:val="center"/>
            </w:pPr>
          </w:p>
        </w:tc>
        <w:tc>
          <w:tcPr>
            <w:tcW w:w="1053" w:type="dxa"/>
          </w:tcPr>
          <w:p w:rsidR="0073151B" w:rsidRPr="004B5222" w:rsidRDefault="0073151B" w:rsidP="00DA2852">
            <w:pPr>
              <w:jc w:val="center"/>
            </w:pPr>
          </w:p>
        </w:tc>
        <w:tc>
          <w:tcPr>
            <w:tcW w:w="1089" w:type="dxa"/>
          </w:tcPr>
          <w:p w:rsidR="0073151B" w:rsidRPr="004B5222" w:rsidRDefault="0073151B" w:rsidP="00DA2852">
            <w:pPr>
              <w:jc w:val="center"/>
            </w:pPr>
          </w:p>
        </w:tc>
      </w:tr>
      <w:tr w:rsidR="004B5222" w:rsidTr="004B5222">
        <w:tc>
          <w:tcPr>
            <w:tcW w:w="3052" w:type="dxa"/>
            <w:gridSpan w:val="2"/>
          </w:tcPr>
          <w:p w:rsidR="004B5222" w:rsidRPr="004B5222" w:rsidRDefault="004B5222" w:rsidP="00DA2852">
            <w:pPr>
              <w:jc w:val="center"/>
              <w:rPr>
                <w:b/>
              </w:rPr>
            </w:pPr>
            <w:r w:rsidRPr="004B5222">
              <w:rPr>
                <w:b/>
              </w:rPr>
              <w:t>Всего:</w:t>
            </w:r>
          </w:p>
        </w:tc>
        <w:tc>
          <w:tcPr>
            <w:tcW w:w="1025" w:type="dxa"/>
          </w:tcPr>
          <w:p w:rsidR="004B5222" w:rsidRPr="004B5222" w:rsidRDefault="003E61BE" w:rsidP="00DA2852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096" w:type="dxa"/>
          </w:tcPr>
          <w:p w:rsidR="004B5222" w:rsidRPr="004B5222" w:rsidRDefault="003E61BE" w:rsidP="00DA28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96" w:type="dxa"/>
          </w:tcPr>
          <w:p w:rsidR="004B5222" w:rsidRPr="004B5222" w:rsidRDefault="003E61BE" w:rsidP="00DA28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3" w:type="dxa"/>
          </w:tcPr>
          <w:p w:rsidR="004B5222" w:rsidRPr="004B5222" w:rsidRDefault="003E61BE" w:rsidP="00DA28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3" w:type="dxa"/>
          </w:tcPr>
          <w:p w:rsidR="004B5222" w:rsidRPr="004B5222" w:rsidRDefault="003E61BE" w:rsidP="00DA28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9" w:type="dxa"/>
          </w:tcPr>
          <w:p w:rsidR="004B5222" w:rsidRPr="004B5222" w:rsidRDefault="003E61BE" w:rsidP="00DA28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DB31E8" w:rsidRPr="005D4AB5" w:rsidRDefault="00DB31E8" w:rsidP="001744ED">
      <w:pPr>
        <w:rPr>
          <w:rFonts w:ascii="Calibri" w:eastAsia="Liberation Serif" w:hAnsi="Calibri" w:cs="DejaVu Sans"/>
        </w:rPr>
      </w:pPr>
    </w:p>
    <w:sectPr w:rsidR="00DB31E8" w:rsidRPr="005D4AB5" w:rsidSect="0029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eastAsia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eastAsia="OpenSymbol"/>
      </w:rPr>
    </w:lvl>
  </w:abstractNum>
  <w:abstractNum w:abstractNumId="2" w15:restartNumberingAfterBreak="0">
    <w:nsid w:val="04795010"/>
    <w:multiLevelType w:val="hybridMultilevel"/>
    <w:tmpl w:val="601A5EAE"/>
    <w:lvl w:ilvl="0" w:tplc="29F8867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A46F9B"/>
    <w:multiLevelType w:val="hybridMultilevel"/>
    <w:tmpl w:val="B7C2FD26"/>
    <w:lvl w:ilvl="0" w:tplc="0236201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AB36A7"/>
    <w:multiLevelType w:val="hybridMultilevel"/>
    <w:tmpl w:val="196E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F831219"/>
    <w:multiLevelType w:val="hybridMultilevel"/>
    <w:tmpl w:val="BD64599E"/>
    <w:lvl w:ilvl="0" w:tplc="0F00BAB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7D0F00"/>
    <w:multiLevelType w:val="hybridMultilevel"/>
    <w:tmpl w:val="266679E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0B6659E"/>
    <w:multiLevelType w:val="hybridMultilevel"/>
    <w:tmpl w:val="0792D300"/>
    <w:lvl w:ilvl="0" w:tplc="0798B3E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BC285C"/>
    <w:multiLevelType w:val="hybridMultilevel"/>
    <w:tmpl w:val="40C2E47A"/>
    <w:lvl w:ilvl="0" w:tplc="CEECD3E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CAB73BD"/>
    <w:multiLevelType w:val="hybridMultilevel"/>
    <w:tmpl w:val="F3BC2384"/>
    <w:lvl w:ilvl="0" w:tplc="FBF2342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59B5743"/>
    <w:multiLevelType w:val="hybridMultilevel"/>
    <w:tmpl w:val="1666A394"/>
    <w:lvl w:ilvl="0" w:tplc="EC20404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84D4EB2"/>
    <w:multiLevelType w:val="hybridMultilevel"/>
    <w:tmpl w:val="DDE08C0A"/>
    <w:lvl w:ilvl="0" w:tplc="F30A63B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920711C"/>
    <w:multiLevelType w:val="hybridMultilevel"/>
    <w:tmpl w:val="343EB02C"/>
    <w:lvl w:ilvl="0" w:tplc="C520F86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F6E3ECB"/>
    <w:multiLevelType w:val="hybridMultilevel"/>
    <w:tmpl w:val="EE9A2388"/>
    <w:lvl w:ilvl="0" w:tplc="F98AEA1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A846B6D"/>
    <w:multiLevelType w:val="hybridMultilevel"/>
    <w:tmpl w:val="268C35A2"/>
    <w:lvl w:ilvl="0" w:tplc="97ECDB2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2F8"/>
    <w:rsid w:val="000741E0"/>
    <w:rsid w:val="000B5C17"/>
    <w:rsid w:val="000D648F"/>
    <w:rsid w:val="00103D52"/>
    <w:rsid w:val="001744ED"/>
    <w:rsid w:val="001B3B6A"/>
    <w:rsid w:val="00205F2E"/>
    <w:rsid w:val="0021595F"/>
    <w:rsid w:val="002228F0"/>
    <w:rsid w:val="0026114E"/>
    <w:rsid w:val="00291AB8"/>
    <w:rsid w:val="00293691"/>
    <w:rsid w:val="00364EC0"/>
    <w:rsid w:val="003B7320"/>
    <w:rsid w:val="003E61BE"/>
    <w:rsid w:val="003E7AF5"/>
    <w:rsid w:val="00433D7F"/>
    <w:rsid w:val="00434CF3"/>
    <w:rsid w:val="004450CB"/>
    <w:rsid w:val="004B5222"/>
    <w:rsid w:val="005007A1"/>
    <w:rsid w:val="0051195E"/>
    <w:rsid w:val="0054382F"/>
    <w:rsid w:val="0054664F"/>
    <w:rsid w:val="00550360"/>
    <w:rsid w:val="00553D81"/>
    <w:rsid w:val="00595C4C"/>
    <w:rsid w:val="005D4AB5"/>
    <w:rsid w:val="006142F8"/>
    <w:rsid w:val="006843C8"/>
    <w:rsid w:val="0071477F"/>
    <w:rsid w:val="0073151B"/>
    <w:rsid w:val="007B57F0"/>
    <w:rsid w:val="007F0B33"/>
    <w:rsid w:val="0083658F"/>
    <w:rsid w:val="008670B6"/>
    <w:rsid w:val="008F320E"/>
    <w:rsid w:val="00925792"/>
    <w:rsid w:val="00954443"/>
    <w:rsid w:val="00960B33"/>
    <w:rsid w:val="009A3636"/>
    <w:rsid w:val="009E44EF"/>
    <w:rsid w:val="00A56DCB"/>
    <w:rsid w:val="00A577F5"/>
    <w:rsid w:val="00AF0172"/>
    <w:rsid w:val="00B72494"/>
    <w:rsid w:val="00B72BF6"/>
    <w:rsid w:val="00BB722B"/>
    <w:rsid w:val="00BF2E1B"/>
    <w:rsid w:val="00BF50B2"/>
    <w:rsid w:val="00C51063"/>
    <w:rsid w:val="00C57C51"/>
    <w:rsid w:val="00C87ED3"/>
    <w:rsid w:val="00CC61C6"/>
    <w:rsid w:val="00D055A0"/>
    <w:rsid w:val="00D2337A"/>
    <w:rsid w:val="00D27530"/>
    <w:rsid w:val="00D80654"/>
    <w:rsid w:val="00D8285F"/>
    <w:rsid w:val="00DA2852"/>
    <w:rsid w:val="00DB31E8"/>
    <w:rsid w:val="00DC72C6"/>
    <w:rsid w:val="00E17C46"/>
    <w:rsid w:val="00E434B8"/>
    <w:rsid w:val="00E8791D"/>
    <w:rsid w:val="00E978A4"/>
    <w:rsid w:val="00ED7B44"/>
    <w:rsid w:val="00EF1900"/>
    <w:rsid w:val="00F22CDA"/>
    <w:rsid w:val="00F3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1990D8-C1E9-457E-874C-E568D60F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744ED"/>
    <w:rPr>
      <w:rFonts w:ascii="Times New Roman" w:hAnsi="Times New Roman"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1744ED"/>
    <w:pPr>
      <w:widowControl w:val="0"/>
      <w:suppressAutoHyphens/>
      <w:ind w:left="720"/>
    </w:pPr>
    <w:rPr>
      <w:rFonts w:ascii="Liberation Serif" w:eastAsia="DejaVu Sans" w:hAnsi="Liberation Serif" w:cs="DejaVu Sans"/>
      <w:kern w:val="2"/>
      <w:lang w:eastAsia="hi-IN" w:bidi="hi-IN"/>
    </w:rPr>
  </w:style>
  <w:style w:type="paragraph" w:customStyle="1" w:styleId="1">
    <w:name w:val="Абзац списка1"/>
    <w:basedOn w:val="a"/>
    <w:uiPriority w:val="99"/>
    <w:rsid w:val="001744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744ED"/>
    <w:pPr>
      <w:spacing w:before="100" w:beforeAutospacing="1" w:after="100" w:afterAutospacing="1"/>
    </w:pPr>
    <w:rPr>
      <w:rFonts w:eastAsia="Calibri"/>
    </w:rPr>
  </w:style>
  <w:style w:type="paragraph" w:customStyle="1" w:styleId="msonormalcxsplast">
    <w:name w:val="msonormalcxsplast"/>
    <w:basedOn w:val="a"/>
    <w:uiPriority w:val="99"/>
    <w:rsid w:val="001744ED"/>
    <w:pPr>
      <w:spacing w:before="100" w:beforeAutospacing="1" w:after="100" w:afterAutospacing="1"/>
    </w:pPr>
    <w:rPr>
      <w:rFonts w:eastAsia="Calibri"/>
    </w:rPr>
  </w:style>
  <w:style w:type="table" w:styleId="a5">
    <w:name w:val="Table Grid"/>
    <w:basedOn w:val="a1"/>
    <w:uiPriority w:val="99"/>
    <w:locked/>
    <w:rsid w:val="00B7249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DA2852"/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DA2852"/>
    <w:rPr>
      <w:rFonts w:eastAsia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E61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61BE"/>
    <w:rPr>
      <w:rFonts w:ascii="Segoe UI" w:eastAsia="Times New Roman" w:hAnsi="Segoe UI" w:cs="Segoe UI"/>
      <w:sz w:val="18"/>
      <w:szCs w:val="18"/>
    </w:rPr>
  </w:style>
  <w:style w:type="paragraph" w:customStyle="1" w:styleId="10">
    <w:name w:val="Основной 1 см"/>
    <w:basedOn w:val="a"/>
    <w:rsid w:val="00954443"/>
    <w:pPr>
      <w:suppressAutoHyphens/>
      <w:ind w:firstLine="567"/>
      <w:jc w:val="both"/>
    </w:pPr>
    <w:rPr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enkoe_shc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Воронежская область, Бутурлиновский район</vt:lpstr>
    </vt:vector>
  </TitlesOfParts>
  <Company>Reanimator Extreme Edition</Company>
  <LinksUpToDate>false</LinksUpToDate>
  <CharactersWithSpaces>14866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область, Бутурлиновский район</dc:title>
  <dc:subject/>
  <dc:creator>Admin</dc:creator>
  <cp:keywords/>
  <dc:description/>
  <cp:lastModifiedBy>Дима Зуб</cp:lastModifiedBy>
  <cp:revision>31</cp:revision>
  <cp:lastPrinted>2017-01-28T22:52:00Z</cp:lastPrinted>
  <dcterms:created xsi:type="dcterms:W3CDTF">2014-05-25T14:03:00Z</dcterms:created>
  <dcterms:modified xsi:type="dcterms:W3CDTF">2017-02-02T16:56:00Z</dcterms:modified>
</cp:coreProperties>
</file>