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A9A" w:rsidRDefault="001F3A9A" w:rsidP="00F94B55">
      <w:pPr>
        <w:framePr w:h="16733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27.5pt">
            <v:imagedata r:id="rId7" o:title=""/>
          </v:shape>
        </w:pict>
      </w:r>
    </w:p>
    <w:p w:rsidR="001F3A9A" w:rsidRPr="003E1CEB" w:rsidRDefault="001F3A9A" w:rsidP="003E1CEB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E1CEB"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программа по окружающему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миру </w:t>
      </w:r>
      <w:r w:rsidRPr="003E1CEB">
        <w:rPr>
          <w:rFonts w:ascii="Times New Roman" w:hAnsi="Times New Roman" w:cs="Times New Roman"/>
          <w:sz w:val="24"/>
          <w:szCs w:val="24"/>
          <w:lang w:eastAsia="ru-RU"/>
        </w:rPr>
        <w:t>разработана на основе:</w:t>
      </w:r>
    </w:p>
    <w:p w:rsidR="001F3A9A" w:rsidRPr="003E1CEB" w:rsidRDefault="001F3A9A" w:rsidP="003E1CEB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E1CEB">
        <w:rPr>
          <w:rFonts w:ascii="Times New Roman" w:hAnsi="Times New Roman" w:cs="Times New Roman"/>
          <w:sz w:val="24"/>
          <w:szCs w:val="24"/>
          <w:lang w:eastAsia="ru-RU"/>
        </w:rPr>
        <w:t>1. 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373;</w:t>
      </w:r>
    </w:p>
    <w:p w:rsidR="001F3A9A" w:rsidRPr="003E1CEB" w:rsidRDefault="001F3A9A" w:rsidP="003E1CEB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 П</w:t>
      </w:r>
      <w:r w:rsidRPr="003E1CEB">
        <w:rPr>
          <w:rFonts w:ascii="Times New Roman" w:hAnsi="Times New Roman" w:cs="Times New Roman"/>
          <w:sz w:val="24"/>
          <w:szCs w:val="24"/>
          <w:lang w:eastAsia="ru-RU"/>
        </w:rPr>
        <w:t>риказа Минобрнауки России от 29.12.2014 г. № 1643 об изменениях, которые вносятся в приказ Министерства образования и науки РФ от 6 октября 2009 года № 737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F3A9A" w:rsidRPr="003E1CEB" w:rsidRDefault="001F3A9A" w:rsidP="003E1CE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3. А</w:t>
      </w:r>
      <w:r w:rsidRPr="003E1CEB">
        <w:rPr>
          <w:rFonts w:ascii="Times New Roman" w:hAnsi="Times New Roman" w:cs="Times New Roman"/>
          <w:sz w:val="24"/>
          <w:szCs w:val="24"/>
        </w:rPr>
        <w:t>вторской  пр</w:t>
      </w:r>
      <w:r>
        <w:rPr>
          <w:rFonts w:ascii="Times New Roman" w:hAnsi="Times New Roman" w:cs="Times New Roman"/>
          <w:sz w:val="24"/>
          <w:szCs w:val="24"/>
        </w:rPr>
        <w:t>ограммы  «Окружающий мир»  А.А.Плешакова.</w:t>
      </w:r>
    </w:p>
    <w:p w:rsidR="001F3A9A" w:rsidRDefault="001F3A9A" w:rsidP="003E1CEB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3A9A" w:rsidRPr="00A426FB" w:rsidRDefault="001F3A9A" w:rsidP="00F94B5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1F3A9A" w:rsidRPr="005A132B" w:rsidRDefault="001F3A9A" w:rsidP="005A132B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>Личностные, метапредметные и предметные результаты освоения содержания курса</w:t>
      </w:r>
    </w:p>
    <w:p w:rsidR="001F3A9A" w:rsidRPr="005D4AB1" w:rsidRDefault="001F3A9A" w:rsidP="005D4AB1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1F3A9A" w:rsidRPr="005A132B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5A132B">
        <w:rPr>
          <w:sz w:val="24"/>
          <w:szCs w:val="24"/>
        </w:rPr>
        <w:t xml:space="preserve"> формирование основ российской гражданской идентич</w:t>
      </w:r>
      <w:r w:rsidRPr="005A132B">
        <w:rPr>
          <w:sz w:val="24"/>
          <w:szCs w:val="24"/>
        </w:rPr>
        <w:softHyphen/>
        <w:t>ности, чувства гордости за свою Родину, российский народ и историю России, осознание своей этнической и националь</w:t>
      </w:r>
      <w:r w:rsidRPr="005A132B">
        <w:rPr>
          <w:sz w:val="24"/>
          <w:szCs w:val="24"/>
        </w:rPr>
        <w:softHyphen/>
        <w:t>ной принадлежности; формирование ценностей многонацио</w:t>
      </w:r>
      <w:r w:rsidRPr="005A132B">
        <w:rPr>
          <w:sz w:val="24"/>
          <w:szCs w:val="24"/>
        </w:rPr>
        <w:softHyphen/>
        <w:t xml:space="preserve">нального российского общества; 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формирование уважительного отношения к иному мне</w:t>
      </w:r>
      <w:r w:rsidRPr="007E2E99">
        <w:rPr>
          <w:sz w:val="24"/>
          <w:szCs w:val="24"/>
        </w:rPr>
        <w:softHyphen/>
        <w:t>нию, истории и культуре других народов;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овладение начальными навыками адаптации в динамич</w:t>
      </w:r>
      <w:r w:rsidRPr="007E2E99">
        <w:rPr>
          <w:sz w:val="24"/>
          <w:szCs w:val="24"/>
        </w:rPr>
        <w:softHyphen/>
        <w:t>но изменяющемся и развивающемся мире;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E2E99">
        <w:rPr>
          <w:sz w:val="24"/>
          <w:szCs w:val="24"/>
        </w:rPr>
        <w:t xml:space="preserve"> самостоятельности и личной ответственности за свои поступки, в том числе в информационной деятельно</w:t>
      </w:r>
      <w:r w:rsidRPr="007E2E99">
        <w:rPr>
          <w:sz w:val="24"/>
          <w:szCs w:val="24"/>
        </w:rPr>
        <w:softHyphen/>
        <w:t>сти, на основе представлений о нравственных нормах, соци</w:t>
      </w:r>
      <w:r w:rsidRPr="007E2E99">
        <w:rPr>
          <w:sz w:val="24"/>
          <w:szCs w:val="24"/>
        </w:rPr>
        <w:softHyphen/>
        <w:t>альной справедливости и свободе;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формирование эстетических потребностей, ценностей и чувств;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развитие этических чувств, доброжелательности и эмо</w:t>
      </w:r>
      <w:r w:rsidRPr="007E2E99">
        <w:rPr>
          <w:sz w:val="24"/>
          <w:szCs w:val="24"/>
        </w:rPr>
        <w:softHyphen/>
        <w:t>ционально-нравственной отзывчивости, понимания и сопере</w:t>
      </w:r>
      <w:r w:rsidRPr="007E2E99">
        <w:rPr>
          <w:sz w:val="24"/>
          <w:szCs w:val="24"/>
        </w:rPr>
        <w:softHyphen/>
        <w:t>живания чувствам других людей;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развитие навыков сотрудничества со взрослыми и свер</w:t>
      </w:r>
      <w:r w:rsidRPr="007E2E99">
        <w:rPr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1F3A9A" w:rsidRPr="007E2E99" w:rsidRDefault="001F3A9A" w:rsidP="007E2E99">
      <w:pPr>
        <w:pStyle w:val="ListParagraph"/>
        <w:widowControl w:val="0"/>
        <w:numPr>
          <w:ilvl w:val="0"/>
          <w:numId w:val="4"/>
        </w:numPr>
        <w:ind w:right="-5"/>
        <w:jc w:val="both"/>
        <w:rPr>
          <w:sz w:val="24"/>
          <w:szCs w:val="24"/>
        </w:rPr>
      </w:pPr>
      <w:r w:rsidRPr="007E2E99">
        <w:rPr>
          <w:sz w:val="24"/>
          <w:szCs w:val="24"/>
        </w:rPr>
        <w:t xml:space="preserve"> формирование установки на безопасный, здоровый об</w:t>
      </w:r>
      <w:r w:rsidRPr="007E2E99">
        <w:rPr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1F3A9A" w:rsidRPr="005D4AB1" w:rsidRDefault="001F3A9A" w:rsidP="005D4AB1">
      <w:pPr>
        <w:spacing w:after="0" w:line="240" w:lineRule="auto"/>
        <w:ind w:left="33" w:right="80" w:firstLine="426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>Метапредметные результаты: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br/>
      </w:r>
      <w:r w:rsidRPr="005A132B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  <w:lang w:eastAsia="ru-RU"/>
        </w:rPr>
        <w:t>Регулятивные УУД:</w:t>
      </w:r>
    </w:p>
    <w:p w:rsidR="001F3A9A" w:rsidRPr="005D4AB1" w:rsidRDefault="001F3A9A" w:rsidP="005D4AB1">
      <w:pPr>
        <w:spacing w:after="0" w:line="240" w:lineRule="auto"/>
        <w:ind w:right="80" w:firstLine="426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самостоятельно формулировать цели урока после предварительного обсуждения совместно с учителем обнаруживать и формулировать учебную проблему;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br/>
        <w:t>- составлять план решения проблемы (задачи) совместно с учителем;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работая по плану, сверять свои действия с целью и, при необходимости, исправляя ошибки с помощью учителя;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1F3A9A" w:rsidRPr="005A132B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>Познавательные УУД: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ориентироваться в своей системе знаний: самостоятельно предполагать, какая информация нужна для решения учебной задачи в один шаг;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отбирать необходимые для решения учебной задачи источники информации среди предложенных учителем словарей, энциклопедий, справочников;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добывать новые знания: извлекать информацию, представленную в разных формах (текст, таблица, схема, иллюстрация и др.);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перерабатывать полученную информацию: сравнивать и группировать факты и явления; определять причины явлений, событий;</w:t>
      </w:r>
    </w:p>
    <w:p w:rsidR="001F3A9A" w:rsidRPr="005D4AB1" w:rsidRDefault="001F3A9A" w:rsidP="005A132B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перерабатывать полученную информацию: делать выводы на основе обобщения знаний;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работать с текстом: осознанное чтение текста с целью удовлетворения познавательного интереса, освоения и использования информации; достаточно полно и доказательно строить устное высказывание; описывать объекты наблюдения, выделять в них существенные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формулировать выводы, основываясь</w:t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на тексте; находить аргументы.</w:t>
      </w:r>
    </w:p>
    <w:p w:rsidR="001F3A9A" w:rsidRPr="005A132B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>Коммуникативные УУД: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доносить свою позицию до других: оформлять свои мысли в устной и письменной форме с учётом своих учебных и жизненных речевых ситуаций;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доносить свою позицию до других: высказывать свою точку зрения и пытаться её обосновать, приводя аргументы;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слушать других, пытаться принимать другую точку зрения, быть готовым изменить свою точку зрения;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читать вслух и про себя тексты учебников и при этом: вести «диалог с автором» (пргнозировать будущее чтение; ставить вопросы к тексту и искать ответы; проверять себя); отделять новое от известного; выделять главное; составлять план;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договариваться с людьми: выполняя различные роли в группе, сотрудничать в совместном решении проблемы (задачи);</w:t>
      </w:r>
    </w:p>
    <w:p w:rsidR="001F3A9A" w:rsidRPr="007E2E99" w:rsidRDefault="001F3A9A" w:rsidP="007E2E99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 уважительно относиться к позиции другого, пытаться договариваться.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>Предметные результаты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ab/>
        <w:t>понимать особую роль России в мировой истории, переживать чувство гордости за национальные свершения, открытия, победы;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ab/>
        <w:t>уважительно относиться к России, родному краю, своей семье, истории, культуре, природе нашей страны, её современной жизни;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ab/>
        <w:t>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1F3A9A" w:rsidRPr="005D4AB1" w:rsidRDefault="001F3A9A" w:rsidP="005D4AB1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ab/>
        <w:t>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1F3A9A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      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spacing w:val="-1"/>
          <w:sz w:val="24"/>
          <w:szCs w:val="24"/>
          <w:lang w:eastAsia="ru-RU"/>
        </w:rPr>
        <w:tab/>
        <w:t>устанавливать и выявлять причинно-следственные связи в окружающем мире.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окружающего мира четвероклассники </w:t>
      </w: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научатся: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определять на глобусе и географических картах стороны горизонта, находить и показывать изученные географические объекты;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различать важнейшие полезные ископаемые родного края;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различать растения и животных, которые наиболее характерны для леса, луга, водоёма родного края; основные сельскохозяйственные растения, а также сельскохозяйственных животных края;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объяснять в пределах требований программы взаимосвязи в природе и между природой и человеком;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самостоятельно находить в учебнике и дополнительных источниках сведения определенной теме, излагать их на уроке в виде сообщения, рассказа;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проводить самостоятельные наблюдения в природе;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формулировать и практически выполнять правила поведения в природе;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 доступной форме пропагандировать знания о природе, об отношении к ней; лично участвовать в практической работе по охране природы;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называть способы изображения Земли, её поверхности (глобус, географическая карта);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называть океаны и материки;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называть природные зоны России, рассказывать об особенностях природы и хозяйства, об экологических проблемах в этих зонах;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рассказывать о государственной символике России, о государственных праздниках России;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объяснять, что такое Конституция;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характеризовать исторические периоды: первобытное общество, Древний мир, Средние века, Новое время, Новейшее время;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называть важнейшие события и великих людей отечественной истории.</w:t>
      </w:r>
    </w:p>
    <w:p w:rsidR="001F3A9A" w:rsidRPr="005D4AB1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Четвероклассники </w:t>
      </w:r>
      <w:r w:rsidRPr="005D4A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получат возможность научиться: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наблюдать объекты окружающего мира;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самостоятельно работать с учебником, со словарём, справочником, энциклопедиями: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работать с учебными и научно-познавательными текстами;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готовить сообщение, рецензировать ответы и выступления учеников;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рассуждать, участвовать в беседе, в дискуссии;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работать в паре, группе, индивидуально;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оценивать себя, товарища;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формировать коммуникативные умения;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развивать познавательные, интеллектуально-учебные умения;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показывать на карте, глобусе материки и океаны, горы, равнины, моря, реки; границы России, некоторые города России;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описывать отдельные (изученные) события истории Отечества;</w:t>
      </w:r>
    </w:p>
    <w:p w:rsidR="001F3A9A" w:rsidRPr="005A132B" w:rsidRDefault="001F3A9A" w:rsidP="00231BF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A13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пользоваться приобретенными знаниями в повседневной практической жизни для удовлетворения познавательных интересов, поиска дополнительной информации о родном родной стране, нашей планете.</w:t>
      </w:r>
    </w:p>
    <w:p w:rsidR="001F3A9A" w:rsidRPr="007E2E99" w:rsidRDefault="001F3A9A" w:rsidP="007E2E99">
      <w:pPr>
        <w:shd w:val="clear" w:color="auto" w:fill="FFFFFF"/>
        <w:spacing w:after="0" w:line="240" w:lineRule="auto"/>
        <w:ind w:right="80" w:firstLine="426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1F3A9A" w:rsidRPr="005D4AB1" w:rsidRDefault="001F3A9A" w:rsidP="00F94B5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ПРОГРАММЫ (68 ч. </w:t>
      </w: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 и человечество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(10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Мир глазами астронома. Что изучает астрономия. Небесные тела: звезды, планеты и спутники планет. Земля - планета Солнечной системы. Луна - естественный спутник Земли. Движение Земли в космическом пространстве; причины смены дня и ночи и времён года, звездное небо - великая «книга» природы.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Мир глазами историка. Что изучает история. Исторические источники. Счёт лет в истории. Историческая карта.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Прошлое и настоящее глазами эколога. Представление о современных экологических проблемах планеты. Охрана окружающей среды - задача всего человечества. Международное  сотрудничество в области охраны окружающей среды. Всемирное наследие. Международная  Красная книга.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Практические работы: движение Земли вокруг своей оси и вокруг Солнца, знакомство с картой звёздного мира, поиск и показ изучаемых объектов на глобусе и географической карте, знакомство с историческими картами.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Природа России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(11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Разнообразие и красота природы России. Важнейшие равнины и горы, моря, озёра и реки нашей страны.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Природные зоны нашей страны.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связанных природными условиями. Экологические проблемы каждой из природных зон, охрана природы, виды растений и животных, внесённые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Представление об экологическом равновесии и необходимости его учёта в процессе хозяйственной деятельности людей.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работы: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поиск и показ на физической карте равнин и гор России; поиск и показ на физической карте морей, озёр и рек России; поиск и показ на карте природных зон России; рассматривание гербарных экземпляров растений, выявление признаков приспособленности к условиям жизни в Арктике, в тундре, в зоне лесов, в зоне степей, в зоне пустынь, в зоне субтропиков.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Родной край - часть большой страны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(13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 край на карте Родины. Карта родного края.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Формы земной поверхности в нашем крае. Изменение поверхности края в результате деятельности человека. Охрана поверхности края. Водоёмы края, их значение в природе жизни человека. Изменение водоёмов в результате деятельности человека. Охрана водоёмов нашего края.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Полезные ископаемые нашего края, их основные свойства, практическое значение места и способы добычи. Охрана недр в нашем крае.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Ознакомление с важнейшими видами почв края. Охрана почв в нашем крае.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Природные сообщества. Разнообразие растений и животных различных сообществ. Экологические связи в сообществах. Охрана природных сообществ.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Особенности сельского хозяйства края, связанные с природными условиями. Растениеводство в нашем крае, его отрасли. Сорта культурных растений. Представление о биологической защите урожая, её значении для сохранения окружающей среды и производстве экологически чистых продуктов питания.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Животноводство в нашем крае, его отрасли. Породы домашних животных.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Экскурсии</w:t>
      </w: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растениями и животными леса, их распознавание в природных условиях с помощью атласа-определителя; знакомство с растениями и животными л их распознавание в природных условиях с помощью атласа-определителя; знакомство с растениями и животными пресного водоёма, их распознавание в природных условиях с мощью атласа-определителя.</w:t>
      </w:r>
    </w:p>
    <w:p w:rsidR="001F3A9A" w:rsidRPr="007E2E99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работы: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разных сообществ, их распознавание с помощью атласа-определителя; знакомство с культурными растениями края.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Страницы Всемирной истории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(5 ч)</w:t>
      </w:r>
    </w:p>
    <w:p w:rsidR="001F3A9A" w:rsidRPr="007E2E99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Представление о периодизации истории. Начало истории человечества: первобытное общество. Древний мир; древние сооружения - свидетельства прошлого. Средние века; о чём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XX в. достижения науки и техники. Осознание человечеством ответственности за сохранение мира на планете.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Страницы истории России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(20 ч)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Кто такие славяне. Восточные славяне. Природные условия жизни восточных славян, их быт, нравы, верования.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Века Древней Руси. Территория и население Древней Руси. Княжеская власть. Крещение Руси. Русь - страна городов. Киев - столица Древней Руси. Господин Великий Новгород. Первое свидетельство о Москве. Культура, быт и нравы Древней Руси.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Наше Отечество в ХШ-ХУ вв. Нашествие хана Батыя. Русь и Золотая Орда. Оборона северо-западных рубежей Руси. Князь Александр Невский. Московская Русь. Московские князья - собиратели русских земель. Дмитрий Донской. Куликовская битва.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Иван Третий. Образование единого Русского государства. Культура, быт и нравы страны в ХШ-ХУ вв.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Наше Отечество в ХУ1-ХУИ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Х\/1-Х\/11 вв.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Россия в XVIII в. Пётр Первый - царь-преобразователь. Новая столица России - Петербург. Провозглашение России империей. Россия при Екатерине Второй. Дворяне и крестьяне. Век русской славы: А.В. Суворов, Ф.Ф. Ушаков. Культура, быт и нравы России в VIII 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Россия в XIX - начале XX вв. Отечественная война 1812 г. Бородинское сражение. ИИ. Кутузов. Царь-освободитель Александр Второй. Культура, быт и нравы России в XIX - начале XX вв.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Россия в XX в. Участие России в Первой мировой войне. Николай Второй - последний оператор России. Революция 1917 г. Гражданская война. Образование СССР. Жизнь страны в 20-30-е гг. Великая Отечественная война 1941-1945 гг. Героизм и патриотизм народа. День Победы - всенародный праздник.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Наша страна в 1945-1991 гг. Достижения учёных: запуск первого искусственного спутника Земли, полёт в космос Ю. А. Гагарина, космическая станция «Мир».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Преобразования в России в 90-е гг. XX в. Культура России в XX в.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Прошлое родного края. История страны и родного края в названиях городов, посёлков, улиц, в памяти народа, семьи.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Экскурсия: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историческими достопримечательностями родного края (города, села).</w:t>
      </w:r>
    </w:p>
    <w:p w:rsidR="001F3A9A" w:rsidRPr="007E2E99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найти и показать изучаемые объекты на исторических картах.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Современная Россия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(7</w:t>
      </w: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Мы - граждане России. Конституция России - наш основной закон. Права человека в современной России. Права и обязанности гражданина. Права ребёнка.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Государственное устройство России: Президент, Федеральное собрание, Правительство.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Государственная символика нашей страны (флаг, герб, гимн). Государственные праздники.</w:t>
      </w:r>
    </w:p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Многонациональный состав населения России.</w:t>
      </w:r>
    </w:p>
    <w:p w:rsidR="001F3A9A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4A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1F3A9A" w:rsidRPr="00BA2DBC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2DB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Резервные уроки ( 2 часа )</w:t>
      </w:r>
    </w:p>
    <w:p w:rsidR="001F3A9A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F3A9A" w:rsidRDefault="001F3A9A" w:rsidP="007E2E9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47"/>
        <w:gridCol w:w="1701"/>
      </w:tblGrid>
      <w:tr w:rsidR="001F3A9A" w:rsidRPr="00E97C4A" w:rsidTr="00F94B55">
        <w:trPr>
          <w:jc w:val="center"/>
        </w:trPr>
        <w:tc>
          <w:tcPr>
            <w:tcW w:w="3647" w:type="dxa"/>
          </w:tcPr>
          <w:p w:rsidR="001F3A9A" w:rsidRPr="005D4AB1" w:rsidRDefault="001F3A9A" w:rsidP="005D4AB1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F3A9A" w:rsidRPr="005D4AB1" w:rsidRDefault="001F3A9A" w:rsidP="005D4AB1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</w:t>
            </w:r>
          </w:p>
        </w:tc>
      </w:tr>
      <w:tr w:rsidR="001F3A9A" w:rsidRPr="00E97C4A" w:rsidTr="00F94B55">
        <w:trPr>
          <w:jc w:val="center"/>
        </w:trPr>
        <w:tc>
          <w:tcPr>
            <w:tcW w:w="3647" w:type="dxa"/>
          </w:tcPr>
          <w:p w:rsidR="001F3A9A" w:rsidRPr="005D4AB1" w:rsidRDefault="001F3A9A" w:rsidP="005D4AB1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</w:tcPr>
          <w:p w:rsidR="001F3A9A" w:rsidRPr="005D4AB1" w:rsidRDefault="001F3A9A" w:rsidP="005D4AB1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A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3A9A" w:rsidRPr="00E97C4A" w:rsidTr="00F94B55">
        <w:trPr>
          <w:jc w:val="center"/>
        </w:trPr>
        <w:tc>
          <w:tcPr>
            <w:tcW w:w="3647" w:type="dxa"/>
          </w:tcPr>
          <w:p w:rsidR="001F3A9A" w:rsidRPr="005D4AB1" w:rsidRDefault="001F3A9A" w:rsidP="005D4AB1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</w:t>
            </w:r>
          </w:p>
        </w:tc>
        <w:tc>
          <w:tcPr>
            <w:tcW w:w="1701" w:type="dxa"/>
          </w:tcPr>
          <w:p w:rsidR="001F3A9A" w:rsidRPr="005D4AB1" w:rsidRDefault="001F3A9A" w:rsidP="005D4AB1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A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3A9A" w:rsidRPr="00E97C4A" w:rsidTr="00F94B55">
        <w:trPr>
          <w:jc w:val="center"/>
        </w:trPr>
        <w:tc>
          <w:tcPr>
            <w:tcW w:w="3647" w:type="dxa"/>
          </w:tcPr>
          <w:p w:rsidR="001F3A9A" w:rsidRPr="005D4AB1" w:rsidRDefault="001F3A9A" w:rsidP="005D4AB1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за год</w:t>
            </w:r>
          </w:p>
        </w:tc>
        <w:tc>
          <w:tcPr>
            <w:tcW w:w="1701" w:type="dxa"/>
          </w:tcPr>
          <w:p w:rsidR="001F3A9A" w:rsidRPr="005D4AB1" w:rsidRDefault="001F3A9A" w:rsidP="005D4AB1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A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1F3A9A" w:rsidRPr="005D4AB1" w:rsidRDefault="001F3A9A" w:rsidP="005D4AB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F3A9A" w:rsidRPr="005D4AB1" w:rsidRDefault="001F3A9A" w:rsidP="005D4AB1">
      <w:pPr>
        <w:shd w:val="clear" w:color="auto" w:fill="FFFFFF"/>
        <w:spacing w:after="0" w:line="245" w:lineRule="exact"/>
        <w:ind w:right="80" w:firstLine="420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1F3A9A" w:rsidRDefault="001F3A9A" w:rsidP="00231BF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3A9A" w:rsidRDefault="001F3A9A" w:rsidP="00231BF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3A9A" w:rsidRPr="003E1CEB" w:rsidRDefault="001F3A9A" w:rsidP="00231BF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C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план по предмету «Окружающий мир» (68ч.)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300"/>
        <w:gridCol w:w="1620"/>
      </w:tblGrid>
      <w:tr w:rsidR="001F3A9A" w:rsidRPr="00E97C4A">
        <w:trPr>
          <w:gridAfter w:val="1"/>
          <w:wAfter w:w="1620" w:type="dxa"/>
          <w:trHeight w:val="276"/>
        </w:trPr>
        <w:tc>
          <w:tcPr>
            <w:tcW w:w="256" w:type="dxa"/>
            <w:vMerge w:val="restart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00" w:type="dxa"/>
            <w:vMerge w:val="restart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1F3A9A" w:rsidRPr="00E97C4A">
        <w:trPr>
          <w:trHeight w:val="165"/>
        </w:trPr>
        <w:tc>
          <w:tcPr>
            <w:tcW w:w="256" w:type="dxa"/>
            <w:vMerge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vMerge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Земля и человечество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 России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 край – часть большой страны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Страницы всемирной истории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Страницы истории России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Современная Россия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F3A9A" w:rsidRPr="00E97C4A">
        <w:tc>
          <w:tcPr>
            <w:tcW w:w="256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00" w:type="dxa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1620" w:type="dxa"/>
          </w:tcPr>
          <w:p w:rsidR="001F3A9A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F3A9A" w:rsidRPr="00E97C4A">
        <w:tc>
          <w:tcPr>
            <w:tcW w:w="6556" w:type="dxa"/>
            <w:gridSpan w:val="2"/>
          </w:tcPr>
          <w:p w:rsidR="001F3A9A" w:rsidRPr="005D4AB1" w:rsidRDefault="001F3A9A" w:rsidP="00DA0875">
            <w:pPr>
              <w:spacing w:after="0" w:line="240" w:lineRule="auto"/>
              <w:ind w:firstLine="432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20" w:type="dxa"/>
          </w:tcPr>
          <w:p w:rsidR="001F3A9A" w:rsidRPr="005D4AB1" w:rsidRDefault="001F3A9A" w:rsidP="00DA08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A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</w:tr>
    </w:tbl>
    <w:p w:rsidR="001F3A9A" w:rsidRDefault="001F3A9A" w:rsidP="00231BF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1F3A9A" w:rsidSect="00F94B55">
      <w:footerReference w:type="default" r:id="rId8"/>
      <w:pgSz w:w="11906" w:h="16838" w:code="9"/>
      <w:pgMar w:top="1134" w:right="110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A9A" w:rsidRDefault="001F3A9A">
      <w:pPr>
        <w:spacing w:after="0" w:line="240" w:lineRule="auto"/>
      </w:pPr>
      <w:r>
        <w:separator/>
      </w:r>
    </w:p>
  </w:endnote>
  <w:endnote w:type="continuationSeparator" w:id="0">
    <w:p w:rsidR="001F3A9A" w:rsidRDefault="001F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A9A" w:rsidRDefault="001F3A9A">
    <w:pPr>
      <w:pStyle w:val="Footer"/>
      <w:jc w:val="right"/>
    </w:pPr>
    <w:fldSimple w:instr=" PAGE   \* MERGEFORMAT ">
      <w:r>
        <w:rPr>
          <w:noProof/>
        </w:rPr>
        <w:t>7</w:t>
      </w:r>
    </w:fldSimple>
  </w:p>
  <w:p w:rsidR="001F3A9A" w:rsidRDefault="001F3A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A9A" w:rsidRDefault="001F3A9A">
      <w:pPr>
        <w:spacing w:after="0" w:line="240" w:lineRule="auto"/>
      </w:pPr>
      <w:r>
        <w:separator/>
      </w:r>
    </w:p>
  </w:footnote>
  <w:footnote w:type="continuationSeparator" w:id="0">
    <w:p w:rsidR="001F3A9A" w:rsidRDefault="001F3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7CA1"/>
    <w:multiLevelType w:val="hybridMultilevel"/>
    <w:tmpl w:val="C616C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46ACE"/>
    <w:multiLevelType w:val="hybridMultilevel"/>
    <w:tmpl w:val="8ED89C7E"/>
    <w:lvl w:ilvl="0" w:tplc="3EFCD47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4E08565A"/>
    <w:multiLevelType w:val="multilevel"/>
    <w:tmpl w:val="FFFFFFFF"/>
    <w:lvl w:ilvl="0">
      <w:start w:val="1"/>
      <w:numFmt w:val="bullet"/>
      <w:lvlText w:val="-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4A41693"/>
    <w:multiLevelType w:val="hybridMultilevel"/>
    <w:tmpl w:val="2BC216E0"/>
    <w:lvl w:ilvl="0" w:tplc="0419000B">
      <w:start w:val="1"/>
      <w:numFmt w:val="bullet"/>
      <w:lvlText w:val=""/>
      <w:lvlJc w:val="left"/>
      <w:pPr>
        <w:ind w:left="128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3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4AB1"/>
    <w:rsid w:val="000435AC"/>
    <w:rsid w:val="00062919"/>
    <w:rsid w:val="00084835"/>
    <w:rsid w:val="000E261D"/>
    <w:rsid w:val="0013369D"/>
    <w:rsid w:val="001F3A9A"/>
    <w:rsid w:val="002251B3"/>
    <w:rsid w:val="00231BFC"/>
    <w:rsid w:val="002C4E2A"/>
    <w:rsid w:val="00344B67"/>
    <w:rsid w:val="0035690D"/>
    <w:rsid w:val="00365D39"/>
    <w:rsid w:val="003B1233"/>
    <w:rsid w:val="003B1410"/>
    <w:rsid w:val="003E1CEB"/>
    <w:rsid w:val="004F2BCF"/>
    <w:rsid w:val="00534D25"/>
    <w:rsid w:val="005A132B"/>
    <w:rsid w:val="005D4AB1"/>
    <w:rsid w:val="006C4AF4"/>
    <w:rsid w:val="007B1CE8"/>
    <w:rsid w:val="007E2E99"/>
    <w:rsid w:val="0088622B"/>
    <w:rsid w:val="009F7ABB"/>
    <w:rsid w:val="00A426FB"/>
    <w:rsid w:val="00A73754"/>
    <w:rsid w:val="00A81151"/>
    <w:rsid w:val="00AF7D92"/>
    <w:rsid w:val="00BA2DBC"/>
    <w:rsid w:val="00CA5B1A"/>
    <w:rsid w:val="00D4106B"/>
    <w:rsid w:val="00DA0875"/>
    <w:rsid w:val="00DB7D12"/>
    <w:rsid w:val="00E266A5"/>
    <w:rsid w:val="00E97C4A"/>
    <w:rsid w:val="00F2308C"/>
    <w:rsid w:val="00F26207"/>
    <w:rsid w:val="00F9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1233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D4AB1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D4AB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D4AB1"/>
    <w:pPr>
      <w:keepNext/>
      <w:spacing w:before="240" w:after="60" w:line="240" w:lineRule="auto"/>
      <w:outlineLvl w:val="2"/>
    </w:pPr>
    <w:rPr>
      <w:rFonts w:ascii="Tahoma" w:eastAsia="Times New Roman" w:hAnsi="Tahoma" w:cs="Tahoma"/>
      <w:sz w:val="16"/>
      <w:szCs w:val="1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D4AB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D4AB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D4AB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4AB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D4AB1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D4AB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D4AB1"/>
    <w:rPr>
      <w:rFonts w:ascii="Tahoma" w:hAnsi="Tahoma" w:cs="Tahoma"/>
      <w:sz w:val="16"/>
      <w:szCs w:val="1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D4AB1"/>
    <w:rPr>
      <w:rFonts w:ascii="Calibri" w:hAnsi="Calibri" w:cs="Calibri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D4AB1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D4AB1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D4AB1"/>
    <w:rPr>
      <w:rFonts w:ascii="Times New Roman" w:hAnsi="Times New Roman" w:cs="Times New Roman"/>
      <w:sz w:val="24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5D4AB1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D4AB1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5D4A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D4AB1"/>
    <w:rPr>
      <w:rFonts w:ascii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5D4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D4AB1"/>
    <w:rPr>
      <w:rFonts w:ascii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5D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5D4AB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D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D4AB1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5D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D4AB1"/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5D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4AB1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D4AB1"/>
    <w:pPr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D4AB1"/>
    <w:rPr>
      <w:rFonts w:ascii="Cambria" w:hAnsi="Cambria" w:cs="Cambria"/>
      <w:b/>
      <w:bCs/>
      <w:kern w:val="28"/>
      <w:sz w:val="32"/>
      <w:szCs w:val="32"/>
      <w:lang w:eastAsia="ru-RU"/>
    </w:rPr>
  </w:style>
  <w:style w:type="character" w:customStyle="1" w:styleId="DocumentMapChar">
    <w:name w:val="Document Map Char"/>
    <w:link w:val="DocumentMap"/>
    <w:uiPriority w:val="99"/>
    <w:semiHidden/>
    <w:locked/>
    <w:rsid w:val="005D4AB1"/>
    <w:rPr>
      <w:rFonts w:ascii="Tahoma" w:hAnsi="Tahoma" w:cs="Tahoma"/>
      <w:shd w:val="clear" w:color="auto" w:fill="000080"/>
    </w:rPr>
  </w:style>
  <w:style w:type="paragraph" w:styleId="DocumentMap">
    <w:name w:val="Document Map"/>
    <w:basedOn w:val="Normal"/>
    <w:link w:val="DocumentMapChar"/>
    <w:uiPriority w:val="99"/>
    <w:semiHidden/>
    <w:rsid w:val="005D4AB1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rsid w:val="00F80C93"/>
    <w:rPr>
      <w:rFonts w:ascii="Times New Roman" w:hAnsi="Times New Roman"/>
      <w:sz w:val="0"/>
      <w:szCs w:val="0"/>
      <w:lang w:eastAsia="en-US"/>
    </w:rPr>
  </w:style>
  <w:style w:type="character" w:customStyle="1" w:styleId="1">
    <w:name w:val="Схема документа Знак1"/>
    <w:basedOn w:val="DefaultParagraphFont"/>
    <w:uiPriority w:val="99"/>
    <w:semiHidden/>
    <w:rsid w:val="005D4AB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5D4AB1"/>
    <w:rPr>
      <w:b/>
      <w:bCs/>
    </w:rPr>
  </w:style>
  <w:style w:type="paragraph" w:styleId="ListParagraph">
    <w:name w:val="List Paragraph"/>
    <w:basedOn w:val="Normal"/>
    <w:uiPriority w:val="99"/>
    <w:qFormat/>
    <w:rsid w:val="005D4AB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5D4AB1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D4AB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">
    <w:name w:val="Знак Знак4"/>
    <w:uiPriority w:val="99"/>
    <w:rsid w:val="005D4AB1"/>
    <w:rPr>
      <w:rFonts w:ascii="Times New Roman" w:hAnsi="Times New Roman" w:cs="Times New Roman"/>
    </w:rPr>
  </w:style>
  <w:style w:type="paragraph" w:styleId="NoSpacing">
    <w:name w:val="No Spacing"/>
    <w:uiPriority w:val="99"/>
    <w:qFormat/>
    <w:rsid w:val="005D4AB1"/>
    <w:rPr>
      <w:rFonts w:cs="Calibri"/>
      <w:lang w:eastAsia="en-US"/>
    </w:rPr>
  </w:style>
  <w:style w:type="character" w:styleId="PageNumber">
    <w:name w:val="page number"/>
    <w:basedOn w:val="DefaultParagraphFont"/>
    <w:uiPriority w:val="99"/>
    <w:rsid w:val="005D4AB1"/>
  </w:style>
  <w:style w:type="paragraph" w:customStyle="1" w:styleId="Default">
    <w:name w:val="Default"/>
    <w:uiPriority w:val="99"/>
    <w:rsid w:val="005D4A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">
    <w:name w:val="Знак"/>
    <w:basedOn w:val="Normal"/>
    <w:uiPriority w:val="99"/>
    <w:rsid w:val="005D4A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pelle">
    <w:name w:val="spelle"/>
    <w:basedOn w:val="DefaultParagraphFont"/>
    <w:uiPriority w:val="99"/>
    <w:rsid w:val="005D4AB1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D4AB1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5D4AB1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5D4AB1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Normal"/>
    <w:uiPriority w:val="99"/>
    <w:rsid w:val="005D4A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5D4AB1"/>
  </w:style>
  <w:style w:type="character" w:styleId="Emphasis">
    <w:name w:val="Emphasis"/>
    <w:basedOn w:val="DefaultParagraphFont"/>
    <w:uiPriority w:val="99"/>
    <w:qFormat/>
    <w:rsid w:val="005D4AB1"/>
    <w:rPr>
      <w:i/>
      <w:iCs/>
    </w:rPr>
  </w:style>
  <w:style w:type="paragraph" w:styleId="BodyText2">
    <w:name w:val="Body Text 2"/>
    <w:basedOn w:val="Normal"/>
    <w:link w:val="BodyText2Char"/>
    <w:uiPriority w:val="99"/>
    <w:rsid w:val="005D4AB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D4AB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5D4AB1"/>
  </w:style>
  <w:style w:type="character" w:customStyle="1" w:styleId="c2">
    <w:name w:val="c2"/>
    <w:basedOn w:val="DefaultParagraphFont"/>
    <w:uiPriority w:val="99"/>
    <w:rsid w:val="005D4AB1"/>
  </w:style>
  <w:style w:type="character" w:customStyle="1" w:styleId="c42">
    <w:name w:val="c42"/>
    <w:basedOn w:val="DefaultParagraphFont"/>
    <w:uiPriority w:val="99"/>
    <w:rsid w:val="005D4AB1"/>
  </w:style>
  <w:style w:type="paragraph" w:customStyle="1" w:styleId="c36">
    <w:name w:val="c36"/>
    <w:basedOn w:val="Normal"/>
    <w:uiPriority w:val="99"/>
    <w:rsid w:val="005D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5D4AB1"/>
  </w:style>
  <w:style w:type="character" w:customStyle="1" w:styleId="c8">
    <w:name w:val="c8"/>
    <w:basedOn w:val="DefaultParagraphFont"/>
    <w:uiPriority w:val="99"/>
    <w:rsid w:val="005D4AB1"/>
  </w:style>
  <w:style w:type="paragraph" w:customStyle="1" w:styleId="c20">
    <w:name w:val="c20"/>
    <w:basedOn w:val="Normal"/>
    <w:uiPriority w:val="99"/>
    <w:rsid w:val="005D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Normal"/>
    <w:uiPriority w:val="99"/>
    <w:rsid w:val="005D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5D4AB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D4AB1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uiPriority w:val="99"/>
    <w:rsid w:val="005D4AB1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1"/>
      <w:szCs w:val="21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5D4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5D4AB1"/>
    <w:rPr>
      <w:rFonts w:ascii="Arial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Normal"/>
    <w:uiPriority w:val="99"/>
    <w:rsid w:val="005D4AB1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104">
    <w:name w:val="Font Style104"/>
    <w:uiPriority w:val="99"/>
    <w:rsid w:val="005D4AB1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uiPriority w:val="99"/>
    <w:rsid w:val="005D4AB1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uiPriority w:val="99"/>
    <w:rsid w:val="005D4AB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Normal"/>
    <w:uiPriority w:val="99"/>
    <w:rsid w:val="005D4AB1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29">
    <w:name w:val="Font Style29"/>
    <w:uiPriority w:val="99"/>
    <w:rsid w:val="005D4AB1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uiPriority w:val="99"/>
    <w:rsid w:val="005D4A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Normal"/>
    <w:uiPriority w:val="99"/>
    <w:rsid w:val="005D4AB1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31">
    <w:name w:val="Font Style31"/>
    <w:uiPriority w:val="99"/>
    <w:rsid w:val="005D4AB1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Normal"/>
    <w:uiPriority w:val="99"/>
    <w:rsid w:val="005D4AB1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paragraph" w:customStyle="1" w:styleId="Style14">
    <w:name w:val="Style14"/>
    <w:basedOn w:val="Normal"/>
    <w:uiPriority w:val="99"/>
    <w:rsid w:val="005D4AB1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a0">
    <w:name w:val="Основной текст_"/>
    <w:link w:val="10"/>
    <w:uiPriority w:val="99"/>
    <w:locked/>
    <w:rsid w:val="005D4AB1"/>
    <w:rPr>
      <w:rFonts w:ascii="Arial" w:eastAsia="Times New Roman" w:hAnsi="Arial" w:cs="Arial"/>
      <w:shd w:val="clear" w:color="auto" w:fill="FFFFFF"/>
    </w:rPr>
  </w:style>
  <w:style w:type="character" w:customStyle="1" w:styleId="a1">
    <w:name w:val="Основной текст + Полужирный"/>
    <w:uiPriority w:val="99"/>
    <w:rsid w:val="005D4AB1"/>
    <w:rPr>
      <w:rFonts w:ascii="Arial" w:eastAsia="Times New Roman" w:hAnsi="Arial" w:cs="Arial"/>
      <w:b/>
      <w:bCs/>
      <w:spacing w:val="2"/>
      <w:sz w:val="20"/>
      <w:szCs w:val="20"/>
      <w:shd w:val="clear" w:color="auto" w:fill="FFFFFF"/>
    </w:rPr>
  </w:style>
  <w:style w:type="paragraph" w:customStyle="1" w:styleId="10">
    <w:name w:val="Основной текст1"/>
    <w:basedOn w:val="Normal"/>
    <w:link w:val="a0"/>
    <w:uiPriority w:val="99"/>
    <w:rsid w:val="005D4AB1"/>
    <w:pPr>
      <w:shd w:val="clear" w:color="auto" w:fill="FFFFFF"/>
      <w:spacing w:after="0" w:line="250" w:lineRule="exact"/>
      <w:ind w:firstLine="420"/>
      <w:jc w:val="both"/>
    </w:pPr>
    <w:rPr>
      <w:rFonts w:ascii="Arial" w:hAnsi="Arial" w:cs="Arial"/>
      <w:spacing w:val="-1"/>
      <w:sz w:val="20"/>
      <w:szCs w:val="20"/>
      <w:lang w:eastAsia="ru-RU"/>
    </w:rPr>
  </w:style>
  <w:style w:type="paragraph" w:customStyle="1" w:styleId="11">
    <w:name w:val="Абзац списка1"/>
    <w:basedOn w:val="Normal"/>
    <w:uiPriority w:val="99"/>
    <w:rsid w:val="005D4AB1"/>
    <w:pPr>
      <w:spacing w:after="160" w:line="259" w:lineRule="auto"/>
      <w:ind w:left="72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4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7</Pages>
  <Words>2267</Words>
  <Characters>12924</Characters>
  <Application>Microsoft Office Outlook</Application>
  <DocSecurity>0</DocSecurity>
  <Lines>0</Lines>
  <Paragraphs>0</Paragraphs>
  <ScaleCrop>false</ScaleCrop>
  <Company>МОШ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Незнайка</dc:creator>
  <cp:keywords/>
  <dc:description/>
  <cp:lastModifiedBy>Teacer2</cp:lastModifiedBy>
  <cp:revision>10</cp:revision>
  <cp:lastPrinted>2017-01-26T19:37:00Z</cp:lastPrinted>
  <dcterms:created xsi:type="dcterms:W3CDTF">2016-09-03T12:05:00Z</dcterms:created>
  <dcterms:modified xsi:type="dcterms:W3CDTF">2017-02-06T11:58:00Z</dcterms:modified>
</cp:coreProperties>
</file>